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b/>
          <w:bCs/>
          <w:color w:val="000000"/>
        </w:rPr>
        <w:t>Консультация для педагогов</w:t>
      </w:r>
      <w:proofErr w:type="gramStart"/>
      <w:r>
        <w:rPr>
          <w:rStyle w:val="c3"/>
          <w:rFonts w:ascii="Calibri" w:hAnsi="Calibri"/>
          <w:b/>
          <w:bCs/>
          <w:color w:val="000000"/>
        </w:rPr>
        <w:t xml:space="preserve"> .</w:t>
      </w:r>
      <w:proofErr w:type="gramEnd"/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b/>
          <w:bCs/>
          <w:color w:val="000000"/>
        </w:rPr>
        <w:t>«Значение словесных игр в детском саду»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В жизни детей дошкольного возраста игра является ведущей деятельностью. Игр</w:t>
      </w:r>
      <w:proofErr w:type="gramStart"/>
      <w:r>
        <w:rPr>
          <w:rStyle w:val="c2"/>
          <w:rFonts w:ascii="Calibri" w:hAnsi="Calibri"/>
          <w:color w:val="000000"/>
        </w:rPr>
        <w:t>а-</w:t>
      </w:r>
      <w:proofErr w:type="gramEnd"/>
      <w:r>
        <w:rPr>
          <w:rStyle w:val="c2"/>
          <w:rFonts w:ascii="Calibri" w:hAnsi="Calibri"/>
          <w:color w:val="000000"/>
        </w:rPr>
        <w:t xml:space="preserve"> это эмоциональная деятельность: играющий ребенок находится в хорошем расположении духа, активен и доброжелателен.   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Словесные</w:t>
      </w:r>
      <w:r>
        <w:rPr>
          <w:rStyle w:val="c2"/>
          <w:rFonts w:ascii="Calibri" w:hAnsi="Calibri"/>
          <w:i/>
          <w:iCs/>
          <w:color w:val="000000"/>
        </w:rPr>
        <w:t> игры</w:t>
      </w:r>
      <w:r>
        <w:rPr>
          <w:rStyle w:val="c2"/>
          <w:rFonts w:ascii="Calibri" w:hAnsi="Calibri"/>
          <w:color w:val="000000"/>
        </w:rPr>
        <w:t> могут скрасить досуг, прогулку в дождь, вынужденное ожидание, не требуют каких-либо условий, оснащения, Их лучше всего проводить со старшими дошкольниками, которые имеют уже достаточно широкий круг представлений о природе и у которых за словом возникает образ предмета. Эти игры интенсивно развивают мышление: гибкость и динамичность представлений, умение привлекать и использовать имеющиеся знания, умение сравнивать и объединять предметы по самым различным признакам, развивают внимание, быстроту реакции.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Такого  рода игры требуют от ребенка умений воссоздать образ предмета в его  пространственном выражении. Отсюда в  процессе игры формируется и развивается  ориентировка ребенка в пространстве, умения различать и устанавливать величину и пропорции предмета, пространственные отношения. Игра способствует накоплению практически действенной ориентировки в пространстве: четкая ориентировка в пространственных отношениях входит в содержание конструктивных умений, которые формируются в игре.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Детям нравятся </w:t>
      </w:r>
      <w:r>
        <w:rPr>
          <w:rStyle w:val="c2"/>
          <w:rFonts w:ascii="Calibri" w:hAnsi="Calibri"/>
          <w:i/>
          <w:iCs/>
          <w:color w:val="000000"/>
        </w:rPr>
        <w:t>игры</w:t>
      </w:r>
      <w:r>
        <w:rPr>
          <w:rStyle w:val="c2"/>
          <w:rFonts w:ascii="Calibri" w:hAnsi="Calibri"/>
          <w:color w:val="000000"/>
        </w:rPr>
        <w:t>, в которых они могут с помощью движений изобразить крону дерева, порыв ветра. Такие игры возможны только после неоднократных наблюдений и апробаций различных движений. После экскурсии в лес, можно изображать лесных зверей, растительность (высокое дерево, широкий куст, маленький цветочек); если были на лугу, то передать полет бабочек, стрекоз, жучков и др.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Для детей эти игры интересны тем, что они имеют возможность упражняться в умении выделять характерные признаки предмета, называть их словами, воспитывают внимание. Имеется целый ряд сборников, из которых воспитатель может выбрать игры с природным содержанием, с нужной на данное время дидактической задачей.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Экологические игры позволяют сместить акцент с  усвоения дошкольниками готовых знаний на самостоятельный поиск решений предложенных игровых задач, что способствует умственному воспитанию. Использование в играх естественных природных объектов, их изображений создает положительный эмоциональный фон для формирования эстетических чувств детей. Соотнесение детьми своих действий в природном окружении с этическими эталонами, представленными в игровых заданиях, способствует нравственному воспитанию. Осознание себя как части природы, ценностное отношение к себе, равно как и к другим живым организмам, содействует физическому развитию.    Усваивая  цвета, их оттенки, форму предметов, манипулируя игрушками и другим игровым оборудованием, приобретая определенный чувственный опыт, дети начинают понимать красоту окружающего  мира. 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Данные игры могут проводиться как предварительно перед обобщающим занятием, так и в качестве самостоятельных тренингов.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b/>
          <w:bCs/>
          <w:color w:val="000000"/>
        </w:rPr>
        <w:t>Словесные игры для детей средней группы</w:t>
      </w:r>
      <w:r>
        <w:rPr>
          <w:rStyle w:val="c1"/>
          <w:rFonts w:ascii="Arial" w:hAnsi="Arial" w:cs="Arial"/>
          <w:b/>
          <w:bCs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Дети среднего дошкольного возраста более активны в стремлении познавать окружающий мир. Это возраст</w:t>
      </w:r>
      <w:r>
        <w:rPr>
          <w:rStyle w:val="c1"/>
          <w:rFonts w:ascii="Arial" w:hAnsi="Arial" w:cs="Arial"/>
          <w:color w:val="444444"/>
        </w:rPr>
        <w:t> </w:t>
      </w:r>
      <w:r>
        <w:rPr>
          <w:rStyle w:val="c2"/>
          <w:rFonts w:ascii="Calibri" w:hAnsi="Calibri"/>
          <w:color w:val="000000"/>
        </w:rPr>
        <w:t xml:space="preserve">«почемучек», когда у малышей интенсивно развивается мышление и речь, увеличивается запас слов, речь становится </w:t>
      </w:r>
      <w:proofErr w:type="gramStart"/>
      <w:r>
        <w:rPr>
          <w:rStyle w:val="c2"/>
          <w:rFonts w:ascii="Calibri" w:hAnsi="Calibri"/>
          <w:color w:val="000000"/>
        </w:rPr>
        <w:t>более связной</w:t>
      </w:r>
      <w:proofErr w:type="gramEnd"/>
      <w:r>
        <w:rPr>
          <w:rStyle w:val="c2"/>
          <w:rFonts w:ascii="Calibri" w:hAnsi="Calibri"/>
          <w:color w:val="000000"/>
        </w:rPr>
        <w:t xml:space="preserve"> и последовательной. Дети начинают выделять существенные признаки предметов, группировать предметы по материалу, качеству и назначению. </w:t>
      </w:r>
      <w:proofErr w:type="gramStart"/>
      <w:r>
        <w:rPr>
          <w:rStyle w:val="c2"/>
          <w:rFonts w:ascii="Calibri" w:hAnsi="Calibri"/>
          <w:color w:val="000000"/>
        </w:rPr>
        <w:t>Могут, например, объединить в одну группу различные овощи, цветы, деревья, одежду, посуду, игрушки и т.п.</w:t>
      </w:r>
      <w:proofErr w:type="gramEnd"/>
      <w:r>
        <w:rPr>
          <w:rStyle w:val="c2"/>
          <w:rFonts w:ascii="Calibri" w:hAnsi="Calibri"/>
          <w:color w:val="000000"/>
        </w:rPr>
        <w:t xml:space="preserve"> Они</w:t>
      </w:r>
      <w:r>
        <w:rPr>
          <w:rStyle w:val="c1"/>
          <w:rFonts w:ascii="Arial" w:hAnsi="Arial" w:cs="Arial"/>
          <w:color w:val="444444"/>
        </w:rPr>
        <w:t> </w:t>
      </w:r>
      <w:r>
        <w:rPr>
          <w:rStyle w:val="c2"/>
          <w:rFonts w:ascii="Calibri" w:hAnsi="Calibri"/>
          <w:color w:val="000000"/>
        </w:rPr>
        <w:t xml:space="preserve">начинают понимать простейшие причинные связи, если встречаются с </w:t>
      </w:r>
      <w:r>
        <w:rPr>
          <w:rStyle w:val="c2"/>
          <w:rFonts w:ascii="Calibri" w:hAnsi="Calibri"/>
          <w:color w:val="000000"/>
        </w:rPr>
        <w:lastRenderedPageBreak/>
        <w:t>явлениями, знакомыми им из прошлого опыта, а в 4 года уже знают, что бывает, а чего не бывает, если рассказывать им о знакомых предметах и явлениях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Воспитатель развивает любознательность детей, отвечая на их вопросы; побуждает к попытке самостоятельно находить ответ, наблюдая явления и производя действия с различными предметами. Он учит малышей сравнивать предметы по цвету, величине, форме, правильно называть их признаки; во всех видах игр поощряет активное речевое общение детей, расширяет их словарный запас, развивает связную речь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Воспитатель проводит словесные игры, основываясь на накопленные у детей представления об окружающем. И в средней группе он продолжает руководить игрой, или лично участвуя, или наблюдая за ней. Но роль ведущего в игре всё чаще поручается то одному, то другому ребёнку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Вначале воспитатель может использовать словесные игры, уже знакомые детям по младшей группе, целью которых было развитие речевой, умственной и двигательной активности, а затем уже приступать к играм с более сложным заданием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И сейчас я хочу привести примеры некоторых словесных игр, проводимых в средней группе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444444"/>
        </w:rPr>
        <w:t>«</w:t>
      </w:r>
      <w:r>
        <w:rPr>
          <w:rStyle w:val="c3"/>
          <w:rFonts w:ascii="Calibri" w:hAnsi="Calibri"/>
          <w:b/>
          <w:bCs/>
          <w:color w:val="000000"/>
        </w:rPr>
        <w:t>Где мы были, мы не скажем, а что делали – покажем</w:t>
      </w:r>
      <w:r>
        <w:rPr>
          <w:rStyle w:val="c1"/>
          <w:rFonts w:ascii="Arial" w:hAnsi="Arial" w:cs="Arial"/>
          <w:b/>
          <w:bCs/>
          <w:color w:val="444444"/>
        </w:rPr>
        <w:t>».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b/>
          <w:bCs/>
          <w:color w:val="000000"/>
        </w:rPr>
        <w:t>Цель игры:</w:t>
      </w:r>
      <w:r>
        <w:rPr>
          <w:rStyle w:val="c2"/>
          <w:rFonts w:ascii="Calibri" w:hAnsi="Calibri"/>
          <w:color w:val="000000"/>
        </w:rPr>
        <w:t> учить детей называть действие словом, правильно употреблять глаголы (время, лицо), развивать творческое воображение, сообразительность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b/>
          <w:bCs/>
          <w:color w:val="000000"/>
        </w:rPr>
        <w:t>Ход игры</w:t>
      </w:r>
      <w:r>
        <w:rPr>
          <w:rStyle w:val="c1"/>
          <w:rFonts w:ascii="Arial" w:hAnsi="Arial" w:cs="Arial"/>
          <w:b/>
          <w:bCs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Воспитатель, обращаясь к детям, говорит: «Сегодня мы поиграем. Тот из вас, кого вы выберем водящим, выйдет из комнаты. А мы договоримся, что будем делать. Когда водящий вернётся, он спросит: «Где вы были? Что вы делали?». А мы ему в ответ: «Где мы были – мы не скажем, а что делали – покажем!» Выбирают водящего, он выходит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Воспитатель изображает, что будто бы пилит дрова. «Что я делаю?» - спрашивает он у детей. – «Дрова пилите». – «Давайте все будем пилить дрова</w:t>
      </w:r>
      <w:r>
        <w:rPr>
          <w:rStyle w:val="c1"/>
          <w:rFonts w:ascii="Arial" w:hAnsi="Arial" w:cs="Arial"/>
          <w:color w:val="444444"/>
        </w:rPr>
        <w:t>».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Приглашают водящего. «Где вы были? Что вы делали» - спрашивает он. Дети отвечают хором: «Где мы были – мы не скажем, а что делали – покажем!» Дети и воспитатель изображают пилку дров, водящий отгадывает: «Вы пилите дрова». Для продолжения игры выбирают другого водящего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Когда новый водящий выходит из комнаты, воспитатель предлагает детям самим придумать действие, которое они будут показывать (умываться, танцевать, рисовать, играть на пианино</w:t>
      </w:r>
      <w:r>
        <w:rPr>
          <w:rStyle w:val="c1"/>
          <w:rFonts w:ascii="Arial" w:hAnsi="Arial" w:cs="Arial"/>
          <w:color w:val="444444"/>
        </w:rPr>
        <w:t>…)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444444"/>
        </w:rPr>
        <w:t>(</w:t>
      </w:r>
      <w:r>
        <w:rPr>
          <w:rStyle w:val="c2"/>
          <w:rFonts w:ascii="Calibri" w:hAnsi="Calibri"/>
          <w:color w:val="000000"/>
        </w:rPr>
        <w:t>Воспитатель следит за правильностью употребления глаголов</w:t>
      </w:r>
      <w:r>
        <w:rPr>
          <w:rStyle w:val="c1"/>
          <w:rFonts w:ascii="Arial" w:hAnsi="Arial" w:cs="Arial"/>
          <w:color w:val="444444"/>
        </w:rPr>
        <w:t>).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444444"/>
        </w:rPr>
        <w:t>«</w:t>
      </w:r>
      <w:r>
        <w:rPr>
          <w:rStyle w:val="c3"/>
          <w:rFonts w:ascii="Calibri" w:hAnsi="Calibri"/>
          <w:b/>
          <w:bCs/>
          <w:color w:val="000000"/>
        </w:rPr>
        <w:t>Мыши</w:t>
      </w:r>
      <w:r>
        <w:rPr>
          <w:rStyle w:val="c1"/>
          <w:rFonts w:ascii="Arial" w:hAnsi="Arial" w:cs="Arial"/>
          <w:b/>
          <w:bCs/>
          <w:color w:val="444444"/>
        </w:rPr>
        <w:t>»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Цель игры: развивать речевую и двигательную активность детей, вырабатывать реакцию на словесный сигнал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b/>
          <w:bCs/>
          <w:color w:val="000000"/>
        </w:rPr>
        <w:t>Ход игры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Воспитатель становится вместе с детьми в круг и объясняет правила игры: «Сейчас мы поиграем в игру «Мыши». Выберем мышек (выбирают 3-4 детей), они будут бегать по кругу, убегать из круга и снова вбегать в него. А мы с вами будем мышеловкой</w:t>
      </w:r>
      <w:r>
        <w:rPr>
          <w:rStyle w:val="c1"/>
          <w:rFonts w:ascii="Arial" w:hAnsi="Arial" w:cs="Arial"/>
          <w:color w:val="444444"/>
        </w:rPr>
        <w:t>».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Дети с воспитателем ходят по кругу и произносят такие слова</w:t>
      </w:r>
      <w:r>
        <w:rPr>
          <w:rStyle w:val="c1"/>
          <w:rFonts w:ascii="Arial" w:hAnsi="Arial" w:cs="Arial"/>
          <w:color w:val="444444"/>
        </w:rPr>
        <w:t>: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Ах, как мыши надоели</w:t>
      </w:r>
      <w:r>
        <w:rPr>
          <w:rStyle w:val="c1"/>
          <w:rFonts w:ascii="Arial" w:hAnsi="Arial" w:cs="Arial"/>
          <w:color w:val="444444"/>
        </w:rPr>
        <w:t>!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Всё погрызли, всё поели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Всюду лезут – вот напасть</w:t>
      </w:r>
      <w:r>
        <w:rPr>
          <w:rStyle w:val="c1"/>
          <w:rFonts w:ascii="Arial" w:hAnsi="Arial" w:cs="Arial"/>
          <w:color w:val="444444"/>
        </w:rPr>
        <w:t>!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Доберемся мы до вас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Берегитесь вы, плутовки</w:t>
      </w:r>
      <w:r>
        <w:rPr>
          <w:rStyle w:val="c1"/>
          <w:rFonts w:ascii="Arial" w:hAnsi="Arial" w:cs="Arial"/>
          <w:color w:val="444444"/>
        </w:rPr>
        <w:t>!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Как поставим мышеловки</w:t>
      </w:r>
      <w:r>
        <w:rPr>
          <w:rStyle w:val="c1"/>
          <w:rFonts w:ascii="Arial" w:hAnsi="Arial" w:cs="Arial"/>
          <w:color w:val="444444"/>
        </w:rPr>
        <w:t>,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Переловим всех сейчас</w:t>
      </w:r>
      <w:r>
        <w:rPr>
          <w:rStyle w:val="c1"/>
          <w:rFonts w:ascii="Arial" w:hAnsi="Arial" w:cs="Arial"/>
          <w:color w:val="444444"/>
        </w:rPr>
        <w:t>!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lastRenderedPageBreak/>
        <w:t>Дети и воспитатель держатся за руки, высоко поднимают их, пропуская мышек. Когда воспитатель произносит слово «</w:t>
      </w:r>
      <w:proofErr w:type="gramStart"/>
      <w:r>
        <w:rPr>
          <w:rStyle w:val="c2"/>
          <w:rFonts w:ascii="Calibri" w:hAnsi="Calibri"/>
          <w:color w:val="000000"/>
        </w:rPr>
        <w:t>хлоп</w:t>
      </w:r>
      <w:proofErr w:type="gramEnd"/>
      <w:r>
        <w:rPr>
          <w:rStyle w:val="c2"/>
          <w:rFonts w:ascii="Calibri" w:hAnsi="Calibri"/>
          <w:color w:val="000000"/>
        </w:rPr>
        <w:t>», дети опускают руки, не выпуская мышек из круга. Кто остался внутри, считается пойманным и становится в общий круг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«Воробушки и автомобиль</w:t>
      </w:r>
      <w:r>
        <w:rPr>
          <w:rStyle w:val="c1"/>
          <w:rFonts w:ascii="Arial" w:hAnsi="Arial" w:cs="Arial"/>
          <w:color w:val="444444"/>
        </w:rPr>
        <w:t>»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Цель игры: упражнять в правильном звукопроизношении, вырабатывать реакцию на словесный сигнал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b/>
          <w:bCs/>
          <w:color w:val="000000"/>
        </w:rPr>
        <w:t>Ход игры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Дети сидят на стульях в стороне от площадки, где будут летать воробушки. Воспитатель держит в руках руль и говорит: «Дети, это руль. Я буду автомобилем. Автомобиль гудит «уууу». Как сигналит автомобиль?» - «Уууу», - повторяют дети. «Сейчас мы поиграем так, - продолжает воспитатель.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 Я – автомобиль, а вы все – воробушки.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 Послушайте, я прочитаю о воробушках стихотворение</w:t>
      </w:r>
      <w:r>
        <w:rPr>
          <w:rStyle w:val="c1"/>
          <w:rFonts w:ascii="Arial" w:hAnsi="Arial" w:cs="Arial"/>
          <w:color w:val="444444"/>
        </w:rPr>
        <w:t>: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Воробей с берёзы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 xml:space="preserve">На дорогу – </w:t>
      </w:r>
      <w:proofErr w:type="gramStart"/>
      <w:r>
        <w:rPr>
          <w:rStyle w:val="c2"/>
          <w:rFonts w:ascii="Calibri" w:hAnsi="Calibri"/>
          <w:color w:val="000000"/>
        </w:rPr>
        <w:t>прыг</w:t>
      </w:r>
      <w:proofErr w:type="gramEnd"/>
      <w:r>
        <w:rPr>
          <w:rStyle w:val="c1"/>
          <w:rFonts w:ascii="Arial" w:hAnsi="Arial" w:cs="Arial"/>
          <w:color w:val="444444"/>
        </w:rPr>
        <w:t>!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Больше нет мороза</w:t>
      </w:r>
      <w:r>
        <w:rPr>
          <w:rStyle w:val="c1"/>
          <w:rFonts w:ascii="Arial" w:hAnsi="Arial" w:cs="Arial"/>
          <w:color w:val="444444"/>
        </w:rPr>
        <w:t>,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Чик-чирик</w:t>
      </w:r>
      <w:r>
        <w:rPr>
          <w:rStyle w:val="c1"/>
          <w:rFonts w:ascii="Arial" w:hAnsi="Arial" w:cs="Arial"/>
          <w:color w:val="444444"/>
        </w:rPr>
        <w:t>!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color w:val="444444"/>
        </w:rPr>
        <w:t>- </w:t>
      </w:r>
      <w:r>
        <w:rPr>
          <w:rStyle w:val="c2"/>
          <w:rFonts w:ascii="Calibri" w:hAnsi="Calibri"/>
          <w:color w:val="000000"/>
        </w:rPr>
        <w:t>Когда я скажу слово «</w:t>
      </w:r>
      <w:proofErr w:type="gramStart"/>
      <w:r>
        <w:rPr>
          <w:rStyle w:val="c2"/>
          <w:rFonts w:ascii="Calibri" w:hAnsi="Calibri"/>
          <w:color w:val="000000"/>
        </w:rPr>
        <w:t>прыг</w:t>
      </w:r>
      <w:proofErr w:type="gramEnd"/>
      <w:r>
        <w:rPr>
          <w:rStyle w:val="c2"/>
          <w:rFonts w:ascii="Calibri" w:hAnsi="Calibri"/>
          <w:color w:val="000000"/>
        </w:rPr>
        <w:t>», вы встаёте со стульев и попрыгаете тихонько на носочках</w:t>
      </w:r>
      <w:r>
        <w:rPr>
          <w:rStyle w:val="c1"/>
          <w:rFonts w:ascii="Arial" w:hAnsi="Arial" w:cs="Arial"/>
          <w:color w:val="444444"/>
        </w:rPr>
        <w:t> </w:t>
      </w:r>
      <w:r>
        <w:rPr>
          <w:rStyle w:val="c2"/>
          <w:rFonts w:ascii="Calibri" w:hAnsi="Calibri"/>
          <w:color w:val="000000"/>
        </w:rPr>
        <w:t>по дороге</w:t>
      </w:r>
      <w:r>
        <w:rPr>
          <w:rStyle w:val="c1"/>
          <w:rFonts w:ascii="Arial" w:hAnsi="Arial" w:cs="Arial"/>
          <w:color w:val="444444"/>
        </w:rPr>
        <w:t> (</w:t>
      </w:r>
      <w:r>
        <w:rPr>
          <w:rStyle w:val="c2"/>
          <w:rFonts w:ascii="Calibri" w:hAnsi="Calibri"/>
          <w:color w:val="000000"/>
        </w:rPr>
        <w:t>показывает на то место, где дети будут прыгать). Вместе со мной вы будете говорить</w:t>
      </w:r>
      <w:r>
        <w:rPr>
          <w:rStyle w:val="c1"/>
          <w:rFonts w:ascii="Arial" w:hAnsi="Arial" w:cs="Arial"/>
          <w:color w:val="444444"/>
        </w:rPr>
        <w:t>: </w:t>
      </w:r>
      <w:r>
        <w:rPr>
          <w:rStyle w:val="c2"/>
          <w:rFonts w:ascii="Calibri" w:hAnsi="Calibri"/>
          <w:color w:val="000000"/>
        </w:rPr>
        <w:t>«Прыг</w:t>
      </w:r>
      <w:r>
        <w:rPr>
          <w:rStyle w:val="c1"/>
          <w:rFonts w:ascii="Arial" w:hAnsi="Arial" w:cs="Arial"/>
          <w:color w:val="444444"/>
        </w:rPr>
        <w:t>, </w:t>
      </w:r>
      <w:proofErr w:type="gramStart"/>
      <w:r>
        <w:rPr>
          <w:rStyle w:val="c2"/>
          <w:rFonts w:ascii="Calibri" w:hAnsi="Calibri"/>
          <w:color w:val="000000"/>
        </w:rPr>
        <w:t>прыг</w:t>
      </w:r>
      <w:proofErr w:type="gramEnd"/>
      <w:r>
        <w:rPr>
          <w:rStyle w:val="c2"/>
          <w:rFonts w:ascii="Calibri" w:hAnsi="Calibri"/>
          <w:color w:val="000000"/>
        </w:rPr>
        <w:t>, прыг». Когда я скажу «чик-чирик», вы полетите, кто куда хочет, будете махать</w:t>
      </w:r>
      <w:r>
        <w:rPr>
          <w:rStyle w:val="c1"/>
          <w:rFonts w:ascii="Arial" w:hAnsi="Arial" w:cs="Arial"/>
          <w:color w:val="444444"/>
        </w:rPr>
        <w:t> </w:t>
      </w:r>
      <w:r>
        <w:rPr>
          <w:rStyle w:val="c2"/>
          <w:rFonts w:ascii="Calibri" w:hAnsi="Calibri"/>
          <w:color w:val="000000"/>
        </w:rPr>
        <w:t>крылышками </w:t>
      </w:r>
      <w:r>
        <w:rPr>
          <w:rStyle w:val="c1"/>
          <w:rFonts w:ascii="Arial" w:hAnsi="Arial" w:cs="Arial"/>
          <w:color w:val="444444"/>
        </w:rPr>
        <w:t>и </w:t>
      </w:r>
      <w:r>
        <w:rPr>
          <w:rStyle w:val="c2"/>
          <w:rFonts w:ascii="Calibri" w:hAnsi="Calibri"/>
          <w:color w:val="000000"/>
        </w:rPr>
        <w:t>чирикать. А как услышите сигнал автомобиля, летите в свои гнёздышки.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Игра повторяется 2-3 раза. Затем, когда дети запомнят четверостишие, они могут играть самостоятельно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444444"/>
        </w:rPr>
        <w:t>«</w:t>
      </w:r>
      <w:r>
        <w:rPr>
          <w:rStyle w:val="c3"/>
          <w:rFonts w:ascii="Calibri" w:hAnsi="Calibri"/>
          <w:b/>
          <w:bCs/>
          <w:color w:val="000000"/>
        </w:rPr>
        <w:t>Кто в домике живёт</w:t>
      </w:r>
      <w:r>
        <w:rPr>
          <w:rStyle w:val="c1"/>
          <w:rFonts w:ascii="Arial" w:hAnsi="Arial" w:cs="Arial"/>
          <w:b/>
          <w:bCs/>
          <w:color w:val="444444"/>
        </w:rPr>
        <w:t>?»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b/>
          <w:bCs/>
          <w:color w:val="000000"/>
        </w:rPr>
        <w:t>Цель игры</w:t>
      </w:r>
      <w:r>
        <w:rPr>
          <w:rStyle w:val="c2"/>
          <w:rFonts w:ascii="Calibri" w:hAnsi="Calibri"/>
          <w:color w:val="000000"/>
        </w:rPr>
        <w:t>: закрепить знания детей о животных, умение правильно произносить звуки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b/>
          <w:bCs/>
          <w:color w:val="000000"/>
        </w:rPr>
        <w:t>Ход игры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Воспитатель делит детей на несколько групп (сначала на 3, потом на 4-5</w:t>
      </w:r>
      <w:r>
        <w:rPr>
          <w:rStyle w:val="c1"/>
          <w:rFonts w:ascii="Arial" w:hAnsi="Arial" w:cs="Arial"/>
          <w:color w:val="444444"/>
        </w:rPr>
        <w:t>).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Дети изображают знакомых им птиц и животных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Каждая группа строит себе из стульев домик. Воспитатель говорит детям, что они будут находиться в своих домиках и кричать так, как кричит животное (птица), которое они изображают. После этого он по очереди обходит домики, стучит в каждый и говорит: «Тук-тук-тук, кто в этом домике живёт?» Дети отвечают: «Му-му-му …» А воспитатель должен угадать с помощью других подгрупп детей кого из животных (птиц) изображают ребята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Игра повторяется несколько раз, количество животных постепенно увеличивается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444444"/>
        </w:rPr>
        <w:t>«</w:t>
      </w:r>
      <w:r>
        <w:rPr>
          <w:rStyle w:val="c3"/>
          <w:rFonts w:ascii="Calibri" w:hAnsi="Calibri"/>
          <w:b/>
          <w:bCs/>
          <w:color w:val="000000"/>
        </w:rPr>
        <w:t>Гуси</w:t>
      </w:r>
      <w:r>
        <w:rPr>
          <w:rStyle w:val="c1"/>
          <w:rFonts w:ascii="Arial" w:hAnsi="Arial" w:cs="Arial"/>
          <w:b/>
          <w:bCs/>
          <w:color w:val="444444"/>
        </w:rPr>
        <w:t>»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b/>
          <w:bCs/>
          <w:color w:val="000000"/>
        </w:rPr>
        <w:t>Цель игры:</w:t>
      </w:r>
      <w:r>
        <w:rPr>
          <w:rStyle w:val="c2"/>
          <w:rFonts w:ascii="Calibri" w:hAnsi="Calibri"/>
          <w:color w:val="000000"/>
        </w:rPr>
        <w:t> развивать у детей диалогическую речь, умение действовать по словесному сигналу, сочетать слова с действиями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444444"/>
        </w:rPr>
        <w:t>Ход игры.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Воспитатель: «Ребята, вы будете гусями, а я вашей хозяйкой. Вы пасётесь вот здесь на травке (показывает место, где дети могут ходить, «щипать травку»), а в этом углу будет мой дом</w:t>
      </w:r>
      <w:r>
        <w:rPr>
          <w:rStyle w:val="c1"/>
          <w:rFonts w:ascii="Arial" w:hAnsi="Arial" w:cs="Arial"/>
          <w:color w:val="444444"/>
        </w:rPr>
        <w:t>».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b/>
          <w:bCs/>
          <w:color w:val="000000"/>
        </w:rPr>
        <w:t>Воспитатель</w:t>
      </w:r>
      <w:r>
        <w:rPr>
          <w:rStyle w:val="c1"/>
          <w:rFonts w:ascii="Arial" w:hAnsi="Arial" w:cs="Arial"/>
          <w:b/>
          <w:bCs/>
          <w:color w:val="444444"/>
        </w:rPr>
        <w:t>: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Тет-тет-тет</w:t>
      </w:r>
      <w:r>
        <w:rPr>
          <w:rStyle w:val="c1"/>
          <w:rFonts w:ascii="Arial" w:hAnsi="Arial" w:cs="Arial"/>
          <w:color w:val="444444"/>
        </w:rPr>
        <w:t>,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Гуси белые, гуси серые</w:t>
      </w:r>
      <w:r>
        <w:rPr>
          <w:rStyle w:val="c1"/>
          <w:rFonts w:ascii="Arial" w:hAnsi="Arial" w:cs="Arial"/>
          <w:color w:val="444444"/>
        </w:rPr>
        <w:t>,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Ступайте домой</w:t>
      </w:r>
      <w:r>
        <w:rPr>
          <w:rStyle w:val="c1"/>
          <w:rFonts w:ascii="Arial" w:hAnsi="Arial" w:cs="Arial"/>
          <w:color w:val="444444"/>
        </w:rPr>
        <w:t>!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Гуси шеи</w:t>
      </w:r>
      <w:r>
        <w:rPr>
          <w:rStyle w:val="c1"/>
          <w:rFonts w:ascii="Arial" w:hAnsi="Arial" w:cs="Arial"/>
          <w:color w:val="444444"/>
        </w:rPr>
        <w:t> </w:t>
      </w:r>
      <w:r>
        <w:rPr>
          <w:rStyle w:val="c2"/>
          <w:rFonts w:ascii="Calibri" w:hAnsi="Calibri"/>
          <w:color w:val="000000"/>
        </w:rPr>
        <w:t>длинные вытянули</w:t>
      </w:r>
      <w:r>
        <w:rPr>
          <w:rStyle w:val="c1"/>
          <w:rFonts w:ascii="Arial" w:hAnsi="Arial" w:cs="Arial"/>
          <w:color w:val="444444"/>
        </w:rPr>
        <w:t>,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Лапы красные растопырили</w:t>
      </w:r>
      <w:r>
        <w:rPr>
          <w:rStyle w:val="c1"/>
          <w:rFonts w:ascii="Arial" w:hAnsi="Arial" w:cs="Arial"/>
          <w:color w:val="444444"/>
        </w:rPr>
        <w:t>,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lastRenderedPageBreak/>
        <w:t>Крыльями машут</w:t>
      </w:r>
      <w:r>
        <w:rPr>
          <w:rStyle w:val="c1"/>
          <w:rFonts w:ascii="Arial" w:hAnsi="Arial" w:cs="Arial"/>
          <w:color w:val="444444"/>
        </w:rPr>
        <w:t>,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Носы</w:t>
      </w:r>
      <w:r>
        <w:rPr>
          <w:rStyle w:val="c1"/>
          <w:rFonts w:ascii="Arial" w:hAnsi="Arial" w:cs="Arial"/>
          <w:color w:val="444444"/>
        </w:rPr>
        <w:t> </w:t>
      </w:r>
      <w:r>
        <w:rPr>
          <w:rStyle w:val="c2"/>
          <w:rFonts w:ascii="Calibri" w:hAnsi="Calibri"/>
          <w:color w:val="000000"/>
        </w:rPr>
        <w:t>раскрывают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Действия детей: вытягивают шеи, расставляют пальцы, машут руками. Все вместе произносят: «Га-га-га! Не хотим домой. Нам и здесь хорошо</w:t>
      </w:r>
      <w:r>
        <w:rPr>
          <w:rStyle w:val="c1"/>
          <w:rFonts w:ascii="Arial" w:hAnsi="Arial" w:cs="Arial"/>
          <w:color w:val="444444"/>
        </w:rPr>
        <w:t>!»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Гуси продолжают щипать травку, гулять</w:t>
      </w:r>
      <w:r>
        <w:rPr>
          <w:rStyle w:val="c1"/>
          <w:rFonts w:ascii="Arial" w:hAnsi="Arial" w:cs="Arial"/>
          <w:color w:val="444444"/>
        </w:rPr>
        <w:t> </w:t>
      </w:r>
      <w:r>
        <w:rPr>
          <w:rStyle w:val="c2"/>
          <w:rFonts w:ascii="Calibri" w:hAnsi="Calibri"/>
          <w:color w:val="000000"/>
        </w:rPr>
        <w:t>по лугу. Когда дети выучат текст, хозяйкой может быть кто-либо из детей.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rFonts w:ascii="Arial" w:hAnsi="Arial" w:cs="Arial"/>
          <w:b/>
          <w:bCs/>
          <w:color w:val="444444"/>
        </w:rPr>
        <w:t>«</w:t>
      </w:r>
      <w:r>
        <w:rPr>
          <w:rStyle w:val="c3"/>
          <w:rFonts w:ascii="Calibri" w:hAnsi="Calibri"/>
          <w:b/>
          <w:bCs/>
          <w:color w:val="000000"/>
        </w:rPr>
        <w:t>Так бывает или нет?»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b/>
          <w:bCs/>
          <w:color w:val="000000"/>
        </w:rPr>
        <w:t>Цель игры</w:t>
      </w:r>
      <w:r>
        <w:rPr>
          <w:rStyle w:val="c2"/>
          <w:rFonts w:ascii="Calibri" w:hAnsi="Calibri"/>
          <w:color w:val="000000"/>
        </w:rPr>
        <w:t>: развивать логическое мышление, умение замечать непоследовательность в</w:t>
      </w:r>
      <w:r>
        <w:rPr>
          <w:rStyle w:val="c1"/>
          <w:rFonts w:ascii="Arial" w:hAnsi="Arial" w:cs="Arial"/>
          <w:color w:val="444444"/>
        </w:rPr>
        <w:t> </w:t>
      </w:r>
      <w:r>
        <w:rPr>
          <w:rStyle w:val="c2"/>
          <w:rFonts w:ascii="Calibri" w:hAnsi="Calibri"/>
          <w:color w:val="000000"/>
        </w:rPr>
        <w:t>суждениях.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b/>
          <w:bCs/>
          <w:color w:val="000000"/>
        </w:rPr>
        <w:t>Ход игры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Обращаясь к детям, воспитатель объясняет правила игры: «Сейчас я буду вам о чём-то рассказывать. В моём рассказе вы должны заметить то, чего не бывает. Кто заметит</w:t>
      </w:r>
      <w:proofErr w:type="gramStart"/>
      <w:r>
        <w:rPr>
          <w:rStyle w:val="c2"/>
          <w:rFonts w:ascii="Calibri" w:hAnsi="Calibri"/>
          <w:color w:val="000000"/>
        </w:rPr>
        <w:t xml:space="preserve"> ,</w:t>
      </w:r>
      <w:proofErr w:type="gramEnd"/>
      <w:r>
        <w:rPr>
          <w:rStyle w:val="c2"/>
          <w:rFonts w:ascii="Calibri" w:hAnsi="Calibri"/>
          <w:color w:val="000000"/>
        </w:rPr>
        <w:t xml:space="preserve"> тот пусть, после того как я закончу, скажет, почему так не может быть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rFonts w:ascii="Calibri" w:hAnsi="Calibri"/>
          <w:b/>
          <w:bCs/>
          <w:color w:val="000000"/>
        </w:rPr>
        <w:t>Примерные</w:t>
      </w:r>
      <w:r>
        <w:rPr>
          <w:rStyle w:val="c1"/>
          <w:rFonts w:ascii="Arial" w:hAnsi="Arial" w:cs="Arial"/>
          <w:b/>
          <w:bCs/>
          <w:color w:val="444444"/>
        </w:rPr>
        <w:t> </w:t>
      </w:r>
      <w:r>
        <w:rPr>
          <w:rStyle w:val="c3"/>
          <w:rFonts w:ascii="Calibri" w:hAnsi="Calibri"/>
          <w:b/>
          <w:bCs/>
          <w:color w:val="000000"/>
        </w:rPr>
        <w:t>рассказы: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Летом, когда солнце</w:t>
      </w:r>
      <w:r>
        <w:rPr>
          <w:rStyle w:val="c1"/>
          <w:rFonts w:ascii="Arial" w:hAnsi="Arial" w:cs="Arial"/>
          <w:color w:val="444444"/>
        </w:rPr>
        <w:t> </w:t>
      </w:r>
      <w:r>
        <w:rPr>
          <w:rStyle w:val="c2"/>
          <w:rFonts w:ascii="Calibri" w:hAnsi="Calibri"/>
          <w:color w:val="000000"/>
        </w:rPr>
        <w:t>ярко светило, мы с ребятами вышли на прогулку. Сделали из снега горку и стали кататься с нее на санках</w:t>
      </w:r>
      <w:r>
        <w:rPr>
          <w:rStyle w:val="c1"/>
          <w:rFonts w:ascii="Arial" w:hAnsi="Arial" w:cs="Arial"/>
          <w:color w:val="444444"/>
        </w:rPr>
        <w:t>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У Вити сегодня день рождения. Он принёс в детский сад угощение для своих друзей: яблоки, солёные конфеты, сладкие лимоны, груши и печенье. Дети ели и удивлялись. Чему же они удивлялись?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«Все дети обрадовались наступлению зимы. «Вот теперь мы покатаемся на санках, на лыжах, на коньках», - сказала Света. «А я люблю купаться в реке, - сказала Люда, - мы с мамой будем ездить на речку и загорать</w:t>
      </w:r>
      <w:r>
        <w:rPr>
          <w:rStyle w:val="c1"/>
          <w:rFonts w:ascii="Arial" w:hAnsi="Arial" w:cs="Arial"/>
          <w:color w:val="444444"/>
        </w:rPr>
        <w:t>».</w:t>
      </w:r>
    </w:p>
    <w:p w:rsidR="00385EA5" w:rsidRDefault="00385EA5" w:rsidP="00385EA5">
      <w:pPr>
        <w:pStyle w:val="c0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rFonts w:ascii="Calibri" w:hAnsi="Calibri"/>
          <w:color w:val="000000"/>
        </w:rPr>
        <w:t>Примечание. Вначале рассказ следует включать только одну небылицу, при повторном проведении игры количество небылиц увеличивают, но их не</w:t>
      </w:r>
      <w:r>
        <w:rPr>
          <w:rStyle w:val="c1"/>
          <w:rFonts w:ascii="Arial" w:hAnsi="Arial" w:cs="Arial"/>
          <w:color w:val="444444"/>
        </w:rPr>
        <w:t> </w:t>
      </w:r>
      <w:r>
        <w:rPr>
          <w:rStyle w:val="c2"/>
          <w:rFonts w:ascii="Calibri" w:hAnsi="Calibri"/>
          <w:color w:val="000000"/>
        </w:rPr>
        <w:t>должно быть</w:t>
      </w:r>
      <w:r>
        <w:rPr>
          <w:rStyle w:val="c1"/>
          <w:rFonts w:ascii="Arial" w:hAnsi="Arial" w:cs="Arial"/>
          <w:color w:val="444444"/>
        </w:rPr>
        <w:t> </w:t>
      </w:r>
      <w:r>
        <w:rPr>
          <w:rStyle w:val="c2"/>
          <w:rFonts w:ascii="Calibri" w:hAnsi="Calibri"/>
          <w:color w:val="000000"/>
        </w:rPr>
        <w:t>больше трёх.</w:t>
      </w:r>
    </w:p>
    <w:p w:rsidR="004A0C3A" w:rsidRDefault="004A0C3A">
      <w:bookmarkStart w:id="0" w:name="_GoBack"/>
      <w:bookmarkEnd w:id="0"/>
    </w:p>
    <w:sectPr w:rsidR="004A0C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EA5"/>
    <w:rsid w:val="00385EA5"/>
    <w:rsid w:val="004A0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8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5EA5"/>
  </w:style>
  <w:style w:type="character" w:customStyle="1" w:styleId="c2">
    <w:name w:val="c2"/>
    <w:basedOn w:val="a0"/>
    <w:rsid w:val="00385EA5"/>
  </w:style>
  <w:style w:type="character" w:customStyle="1" w:styleId="c1">
    <w:name w:val="c1"/>
    <w:basedOn w:val="a0"/>
    <w:rsid w:val="00385E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385E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385EA5"/>
  </w:style>
  <w:style w:type="character" w:customStyle="1" w:styleId="c2">
    <w:name w:val="c2"/>
    <w:basedOn w:val="a0"/>
    <w:rsid w:val="00385EA5"/>
  </w:style>
  <w:style w:type="character" w:customStyle="1" w:styleId="c1">
    <w:name w:val="c1"/>
    <w:basedOn w:val="a0"/>
    <w:rsid w:val="00385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0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1516</Words>
  <Characters>8642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2018-06-24T19:01:00Z</dcterms:created>
  <dcterms:modified xsi:type="dcterms:W3CDTF">2018-06-24T19:02:00Z</dcterms:modified>
</cp:coreProperties>
</file>