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792" w:rsidRPr="00B51F88" w:rsidRDefault="004E1792" w:rsidP="004E1792">
      <w:pPr>
        <w:jc w:val="center"/>
        <w:rPr>
          <w:b/>
        </w:rPr>
      </w:pPr>
      <w:r>
        <w:rPr>
          <w:b/>
        </w:rPr>
        <w:t>МКДОУ "ТИДИБСКИЙ Д</w:t>
      </w:r>
      <w:r w:rsidRPr="00B51F88">
        <w:rPr>
          <w:b/>
        </w:rPr>
        <w:t>ЕТСКИЙ</w:t>
      </w:r>
      <w:r>
        <w:rPr>
          <w:b/>
        </w:rPr>
        <w:t xml:space="preserve">  САД</w:t>
      </w:r>
      <w:r w:rsidRPr="00B51F88">
        <w:rPr>
          <w:b/>
        </w:rPr>
        <w:t>"</w:t>
      </w:r>
    </w:p>
    <w:p w:rsidR="004E1792" w:rsidRDefault="004E1792" w:rsidP="004E1792"/>
    <w:p w:rsidR="004E1792" w:rsidRDefault="004E1792" w:rsidP="004E1792"/>
    <w:p w:rsidR="004E1792" w:rsidRDefault="004E1792" w:rsidP="004E1792"/>
    <w:p w:rsidR="004E1792" w:rsidRDefault="004E1792" w:rsidP="004E1792">
      <w:r>
        <w:t xml:space="preserve"> </w:t>
      </w:r>
    </w:p>
    <w:p w:rsidR="004E1792" w:rsidRDefault="004E1792" w:rsidP="004E1792"/>
    <w:p w:rsidR="004E1792" w:rsidRDefault="004E1792" w:rsidP="004E1792"/>
    <w:p w:rsidR="004E1792" w:rsidRDefault="004E1792" w:rsidP="004E1792"/>
    <w:p w:rsidR="004E1792" w:rsidRDefault="004E1792" w:rsidP="004E1792"/>
    <w:p w:rsidR="004E1792" w:rsidRDefault="004E1792" w:rsidP="004E1792"/>
    <w:p w:rsidR="004E1792" w:rsidRDefault="004E1792" w:rsidP="004E1792"/>
    <w:p w:rsidR="004E1792" w:rsidRDefault="004E1792" w:rsidP="004E1792"/>
    <w:p w:rsidR="004E1792" w:rsidRDefault="004E1792" w:rsidP="004E1792">
      <w:r>
        <w:t xml:space="preserve"> </w:t>
      </w:r>
    </w:p>
    <w:p w:rsidR="004E1792" w:rsidRDefault="004E1792" w:rsidP="004E1792"/>
    <w:p w:rsidR="004E1792" w:rsidRPr="00B51F88" w:rsidRDefault="004E1792" w:rsidP="004E1792">
      <w:pPr>
        <w:jc w:val="center"/>
        <w:rPr>
          <w:b/>
          <w:sz w:val="72"/>
          <w:szCs w:val="72"/>
        </w:rPr>
      </w:pPr>
    </w:p>
    <w:p w:rsidR="004E1792" w:rsidRPr="009A4E95" w:rsidRDefault="004E1792" w:rsidP="004E1792">
      <w:pPr>
        <w:jc w:val="center"/>
        <w:rPr>
          <w:b/>
          <w:sz w:val="72"/>
          <w:szCs w:val="72"/>
        </w:rPr>
      </w:pPr>
      <w:r w:rsidRPr="009A4E95">
        <w:rPr>
          <w:b/>
          <w:sz w:val="72"/>
          <w:szCs w:val="72"/>
        </w:rPr>
        <w:t xml:space="preserve">Картотека дидактических игр для детей старших возрастных групп </w:t>
      </w:r>
    </w:p>
    <w:p w:rsidR="004E1792" w:rsidRDefault="004E1792" w:rsidP="004E1792">
      <w:pPr>
        <w:jc w:val="center"/>
        <w:rPr>
          <w:b/>
          <w:sz w:val="56"/>
          <w:szCs w:val="56"/>
        </w:rPr>
      </w:pPr>
    </w:p>
    <w:p w:rsidR="004E1792" w:rsidRDefault="004E1792" w:rsidP="004E1792">
      <w:pPr>
        <w:jc w:val="center"/>
        <w:rPr>
          <w:b/>
          <w:sz w:val="56"/>
          <w:szCs w:val="56"/>
        </w:rPr>
      </w:pPr>
    </w:p>
    <w:p w:rsidR="004E1792" w:rsidRDefault="004E1792" w:rsidP="004E1792">
      <w:pPr>
        <w:jc w:val="center"/>
        <w:rPr>
          <w:b/>
          <w:sz w:val="56"/>
          <w:szCs w:val="56"/>
        </w:rPr>
      </w:pPr>
    </w:p>
    <w:p w:rsidR="004E1792" w:rsidRDefault="004E1792" w:rsidP="004E1792">
      <w:pPr>
        <w:jc w:val="center"/>
        <w:rPr>
          <w:b/>
          <w:sz w:val="56"/>
          <w:szCs w:val="56"/>
        </w:rPr>
      </w:pPr>
    </w:p>
    <w:p w:rsidR="004E1792" w:rsidRDefault="004E1792" w:rsidP="004E1792">
      <w:pPr>
        <w:jc w:val="center"/>
        <w:rPr>
          <w:b/>
          <w:sz w:val="56"/>
          <w:szCs w:val="56"/>
        </w:rPr>
      </w:pPr>
    </w:p>
    <w:p w:rsidR="004E1792" w:rsidRPr="00B51F88" w:rsidRDefault="004E1792" w:rsidP="004E1792">
      <w:pPr>
        <w:jc w:val="right"/>
        <w:rPr>
          <w:b/>
          <w:sz w:val="36"/>
          <w:szCs w:val="36"/>
        </w:rPr>
      </w:pPr>
      <w:r>
        <w:rPr>
          <w:b/>
          <w:sz w:val="36"/>
          <w:szCs w:val="36"/>
        </w:rPr>
        <w:t>Подготовила                                                                воспитатель группы  «Ромашка»</w:t>
      </w:r>
    </w:p>
    <w:p w:rsidR="004E1792" w:rsidRDefault="004E1792" w:rsidP="004E1792">
      <w:pPr>
        <w:jc w:val="right"/>
        <w:rPr>
          <w:b/>
          <w:sz w:val="36"/>
          <w:szCs w:val="36"/>
        </w:rPr>
      </w:pPr>
      <w:r>
        <w:rPr>
          <w:b/>
          <w:sz w:val="36"/>
          <w:szCs w:val="36"/>
        </w:rPr>
        <w:t>ИБРАГИМХАЛИЛОВА М.М.</w:t>
      </w:r>
    </w:p>
    <w:p w:rsidR="004E1792" w:rsidRDefault="004E1792" w:rsidP="004E1792">
      <w:pPr>
        <w:jc w:val="right"/>
        <w:rPr>
          <w:b/>
          <w:sz w:val="36"/>
          <w:szCs w:val="36"/>
        </w:rPr>
      </w:pPr>
    </w:p>
    <w:p w:rsidR="004E1792" w:rsidRDefault="004E1792" w:rsidP="004E1792">
      <w:pPr>
        <w:jc w:val="right"/>
        <w:rPr>
          <w:b/>
          <w:sz w:val="36"/>
          <w:szCs w:val="36"/>
        </w:rPr>
      </w:pPr>
    </w:p>
    <w:p w:rsidR="004E1792" w:rsidRDefault="004E1792" w:rsidP="004E1792">
      <w:pPr>
        <w:jc w:val="right"/>
        <w:rPr>
          <w:b/>
          <w:sz w:val="36"/>
          <w:szCs w:val="36"/>
        </w:rPr>
      </w:pPr>
    </w:p>
    <w:p w:rsidR="004E1792" w:rsidRDefault="004E1792" w:rsidP="004E1792">
      <w:pPr>
        <w:jc w:val="right"/>
        <w:rPr>
          <w:b/>
          <w:sz w:val="36"/>
          <w:szCs w:val="36"/>
        </w:rPr>
      </w:pPr>
    </w:p>
    <w:p w:rsidR="004E1792" w:rsidRDefault="004E1792" w:rsidP="004E1792">
      <w:pPr>
        <w:rPr>
          <w:b/>
          <w:sz w:val="36"/>
          <w:szCs w:val="36"/>
        </w:rPr>
      </w:pPr>
    </w:p>
    <w:p w:rsidR="004E1792" w:rsidRDefault="004E1792" w:rsidP="004E1792">
      <w:pPr>
        <w:jc w:val="center"/>
        <w:rPr>
          <w:b/>
          <w:sz w:val="36"/>
          <w:szCs w:val="36"/>
        </w:rPr>
      </w:pPr>
    </w:p>
    <w:p w:rsidR="004E1792" w:rsidRDefault="004E1792" w:rsidP="004E1792">
      <w:pPr>
        <w:jc w:val="center"/>
        <w:rPr>
          <w:b/>
          <w:sz w:val="36"/>
          <w:szCs w:val="36"/>
        </w:rPr>
      </w:pPr>
    </w:p>
    <w:p w:rsidR="004E1792" w:rsidRDefault="004E1792" w:rsidP="004E1792">
      <w:pPr>
        <w:jc w:val="center"/>
        <w:rPr>
          <w:b/>
          <w:sz w:val="36"/>
          <w:szCs w:val="36"/>
        </w:rPr>
      </w:pPr>
      <w:r>
        <w:rPr>
          <w:b/>
          <w:sz w:val="36"/>
          <w:szCs w:val="36"/>
        </w:rPr>
        <w:t>С.Тидиб</w:t>
      </w:r>
    </w:p>
    <w:p w:rsidR="004E1792" w:rsidRPr="007E4C4E" w:rsidRDefault="004E1792" w:rsidP="004E1792">
      <w:pPr>
        <w:pStyle w:val="1"/>
        <w:rPr>
          <w:rFonts w:ascii="Times New Roman" w:hAnsi="Times New Roman"/>
          <w:sz w:val="28"/>
          <w:szCs w:val="28"/>
        </w:rPr>
      </w:pPr>
      <w:r w:rsidRPr="007E4C4E">
        <w:rPr>
          <w:rStyle w:val="QuoteChar"/>
          <w:rFonts w:ascii="Times New Roman" w:hAnsi="Times New Roman"/>
          <w:b/>
          <w:iCs w:val="0"/>
          <w:sz w:val="28"/>
          <w:szCs w:val="28"/>
        </w:rPr>
        <w:lastRenderedPageBreak/>
        <w:t xml:space="preserve">Карточка№1. </w:t>
      </w:r>
      <w:r w:rsidRPr="007E4C4E">
        <w:rPr>
          <w:rFonts w:ascii="Times New Roman" w:hAnsi="Times New Roman"/>
          <w:sz w:val="28"/>
          <w:szCs w:val="28"/>
        </w:rPr>
        <w:t>«Геометрические фигуры»</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ознакомление детей с основными геометрическими фигурами.</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карточки с изображением домика, елочки, солнышка и т. Д. из геометрических фигур.</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После беседы по картинкам попросите ребенка показать квадрат (треугольник, круг, прямоугольник), затем обвести карандашом фигуры, изображенные пунктирными линиями, после чего раскрасить картинку. В процессе работы чаще повторяйте с ребёнком слова: "Шарик круглый, окно квадратное..."</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b/>
          <w:i/>
          <w:sz w:val="28"/>
          <w:szCs w:val="28"/>
        </w:rPr>
        <w:t>Карточка№2</w:t>
      </w:r>
      <w:r w:rsidRPr="007E4C4E">
        <w:rPr>
          <w:rFonts w:ascii="Times New Roman" w:hAnsi="Times New Roman"/>
          <w:sz w:val="28"/>
          <w:szCs w:val="28"/>
        </w:rPr>
        <w:t>. «Найди и назови фигуру»</w:t>
      </w:r>
    </w:p>
    <w:p w:rsidR="004E1792" w:rsidRPr="007E4C4E" w:rsidRDefault="004E1792" w:rsidP="004E1792">
      <w:pPr>
        <w:pStyle w:val="1"/>
        <w:rPr>
          <w:rFonts w:ascii="Times New Roman" w:hAnsi="Times New Roman"/>
          <w:sz w:val="28"/>
          <w:szCs w:val="28"/>
        </w:rPr>
      </w:pPr>
      <w:r w:rsidRPr="007E4C4E">
        <w:rPr>
          <w:rFonts w:ascii="Times New Roman" w:hAnsi="Times New Roman"/>
          <w:b/>
          <w:sz w:val="28"/>
          <w:szCs w:val="28"/>
        </w:rPr>
        <w:t>Цель</w:t>
      </w:r>
      <w:r w:rsidRPr="007E4C4E">
        <w:rPr>
          <w:rFonts w:ascii="Times New Roman" w:hAnsi="Times New Roman"/>
          <w:sz w:val="28"/>
          <w:szCs w:val="28"/>
        </w:rPr>
        <w:t>: упражнять детей в знании геометрических фигур.</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карточки с изображением геометрических фигур.</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Предложите ребенку сначала раскрасить фигуру в рамочке, а затем такую же, выделив ее из двух других. Попросите назвать те фигуры, которые он знает, и цвет, который он выбрал для раскрашивания.</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Карточка№3.</w:t>
      </w:r>
      <w:r w:rsidRPr="007E4C4E">
        <w:rPr>
          <w:rFonts w:ascii="Times New Roman" w:hAnsi="Times New Roman"/>
          <w:sz w:val="28"/>
          <w:szCs w:val="28"/>
        </w:rPr>
        <w:t xml:space="preserve"> «Флажки и гирлянды»</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xml:space="preserve"> развивать логическое мышление детей, упражнять в знании цветов и геометрических фигур.</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карточки с изображением гирлянды из флажков и других геометрических фигур.</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Предложите детям закрасить, каждую первую фигуру гирлянд и флажков, затем карандашом обвести фигуры, изображенные пунктиром, и раскрасить их в любой цвет. После чего попросите ребенка показать и назвать фигуры, а также сказать в какой цвет он их раскрасил.</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Карточка№4.</w:t>
      </w:r>
      <w:r w:rsidRPr="007E4C4E">
        <w:rPr>
          <w:rFonts w:ascii="Times New Roman" w:hAnsi="Times New Roman"/>
          <w:sz w:val="28"/>
          <w:szCs w:val="28"/>
        </w:rPr>
        <w:t xml:space="preserve"> «Куриное семейство»</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упражнять детей в узнавании и назывании геометрических фигур, развивать логическое мышление детей.</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сюжетная картинка с изображением куриного семейства, карточка с изображением геометрических фигур.</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Рассмотрите с ребенком сюжетную картинку (заранее раскрашенную). «Кто нарисован? Кто в семье папа, мама? Где детки? Сколько цыплят? Какого они цвета?» Затем предложите карточку с изображенными геометрическими фигурами и попросите отыскать в ней те фигуры, которые надо вырезать и приклеить к изображению курицы, петуха, цыплят. Помогите ребенку вырезать, а наклеит пусть он сам. По окончании </w:t>
      </w:r>
      <w:r w:rsidRPr="007E4C4E">
        <w:rPr>
          <w:rFonts w:ascii="Times New Roman" w:hAnsi="Times New Roman"/>
          <w:sz w:val="28"/>
          <w:szCs w:val="28"/>
        </w:rPr>
        <w:lastRenderedPageBreak/>
        <w:t>работы порадуйтесь его успехам. Можно предложить ребенку показать на картинке самый большой круг, круг поменьше и самые маленькие кружочки. В конце игры уточните, какую геометрическую фигуру выполняли. Предложите найти предметы круглой формы в окружающем пространстве. Пусть ребенок начертит круги пальчиком на столе, на полу, в воздухе. Можно предложить нарисовать круги на бумаге</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Карточка№5.</w:t>
      </w:r>
      <w:r w:rsidRPr="007E4C4E">
        <w:rPr>
          <w:rFonts w:ascii="Times New Roman" w:hAnsi="Times New Roman"/>
          <w:sz w:val="28"/>
          <w:szCs w:val="28"/>
        </w:rPr>
        <w:t xml:space="preserve"> «Паруса»</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познакомить детей с формой "треугольник", развивать мышление.</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сюжетная картинка с изображением лодочек из геометрических фигур, карточка с геометрическими фигурами.</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Предложите детям рассказать о том, что нарисовано на картинке, затем обвести карандашом паруса. Спросите, на какую геометрическую фигуру они похожи, какие еще геометрические фигуры им известны. После этого дети отыскивают маленький треугольник, затем большой. Помогите им, если они затрудняются, раскрасить, вырезать и наклеить фигуры на изображение. В конце игры уточните, какую геометрическую фигуру вырезал. Предложите найти предметы треугольной формы в окружающем пространстве. Пусть ребенок начертит треугольники пальчиком на столе, на полу, в воздухе. Можно предложить нарисовать треугольник на бумаге.</w:t>
      </w:r>
    </w:p>
    <w:p w:rsidR="004E1792" w:rsidRPr="007E4C4E" w:rsidRDefault="004E1792" w:rsidP="004E1792">
      <w:pPr>
        <w:pStyle w:val="1"/>
        <w:rPr>
          <w:rFonts w:ascii="Times New Roman" w:hAnsi="Times New Roman"/>
          <w:sz w:val="28"/>
          <w:szCs w:val="28"/>
          <w:lang w:eastAsia="ru-RU"/>
        </w:rPr>
      </w:pPr>
    </w:p>
    <w:p w:rsidR="004E1792" w:rsidRPr="007E4C4E" w:rsidRDefault="004E1792" w:rsidP="004E1792">
      <w:pPr>
        <w:pStyle w:val="1"/>
        <w:rPr>
          <w:rFonts w:ascii="Times New Roman" w:hAnsi="Times New Roman"/>
          <w:sz w:val="28"/>
          <w:szCs w:val="28"/>
          <w:lang w:eastAsia="ru-RU"/>
        </w:rPr>
      </w:pPr>
    </w:p>
    <w:p w:rsidR="004E1792" w:rsidRPr="007E4C4E" w:rsidRDefault="004E1792" w:rsidP="004E1792">
      <w:pPr>
        <w:pStyle w:val="1"/>
        <w:rPr>
          <w:rFonts w:ascii="Times New Roman" w:hAnsi="Times New Roman"/>
          <w:b/>
          <w:i/>
          <w:sz w:val="28"/>
          <w:szCs w:val="28"/>
        </w:rPr>
      </w:pPr>
      <w:r w:rsidRPr="007E4C4E">
        <w:rPr>
          <w:rFonts w:ascii="Times New Roman" w:hAnsi="Times New Roman"/>
          <w:b/>
          <w:i/>
          <w:sz w:val="28"/>
          <w:szCs w:val="28"/>
        </w:rPr>
        <w:t>Карточка№6.</w:t>
      </w:r>
      <w:r w:rsidRPr="007E4C4E">
        <w:rPr>
          <w:rFonts w:ascii="Times New Roman" w:hAnsi="Times New Roman"/>
          <w:sz w:val="28"/>
          <w:szCs w:val="28"/>
        </w:rPr>
        <w:t xml:space="preserve"> "Выкладывание картинок"</w:t>
      </w:r>
      <w:r w:rsidRPr="007E4C4E">
        <w:rPr>
          <w:rFonts w:ascii="Times New Roman" w:hAnsi="Times New Roman"/>
        </w:rPr>
        <w:br/>
      </w:r>
      <w:r w:rsidRPr="007E4C4E">
        <w:rPr>
          <w:rFonts w:ascii="Times New Roman" w:hAnsi="Times New Roman"/>
        </w:rPr>
        <w:br/>
      </w:r>
      <w:r w:rsidRPr="007E4C4E">
        <w:rPr>
          <w:rFonts w:ascii="Times New Roman" w:hAnsi="Times New Roman"/>
          <w:b/>
          <w:sz w:val="28"/>
          <w:szCs w:val="28"/>
        </w:rPr>
        <w:t>Цель игры</w:t>
      </w:r>
      <w:r w:rsidRPr="007E4C4E">
        <w:rPr>
          <w:rFonts w:ascii="Times New Roman" w:hAnsi="Times New Roman"/>
          <w:sz w:val="28"/>
          <w:szCs w:val="28"/>
        </w:rPr>
        <w:t>: развитие логического мышления детей, закрепление знания геометрических фигур.</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карточки-образцы с рисунками из геометрических фигур, пустые карточки, вырезанные геометрические фигуры разного цвета и размера.</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Рассмотрите с детьми рисунки. Предложите отыскать на них знакомые геометрические фигуры. Вырежьте из цветной бумаги фигуры в двух экземплярах и из одного сделайте вместе с детьми аппликации. Второй комплект фигур предложите детям для выкладывания изображений. Не забудьте во время игры закрепить в памяти детей названия цветов. Для второго изображения вырезайте фигуры так, чтобы их форма была одинаковой, а цвет разный, чтобы ребенок отыскивал деталь и по форме, и по цвету.</w:t>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Карточка№7</w:t>
      </w:r>
      <w:r w:rsidRPr="007E4C4E">
        <w:rPr>
          <w:rFonts w:ascii="Times New Roman" w:hAnsi="Times New Roman"/>
          <w:sz w:val="28"/>
          <w:szCs w:val="28"/>
        </w:rPr>
        <w:t>.  «Конструирование по схеме»</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xml:space="preserve"> развитие логического мышления детей младшего дошкольного возраста.</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карточки с контурными схемами, детали строителя.</w:t>
      </w:r>
      <w:r w:rsidRPr="007E4C4E">
        <w:rPr>
          <w:rFonts w:ascii="Times New Roman" w:hAnsi="Times New Roman"/>
          <w:sz w:val="28"/>
          <w:szCs w:val="28"/>
        </w:rPr>
        <w:br/>
      </w:r>
      <w:r w:rsidRPr="007E4C4E">
        <w:rPr>
          <w:rFonts w:ascii="Times New Roman" w:hAnsi="Times New Roman"/>
          <w:b/>
          <w:sz w:val="28"/>
          <w:szCs w:val="28"/>
        </w:rPr>
        <w:lastRenderedPageBreak/>
        <w:t>Ход игры.</w:t>
      </w:r>
      <w:r w:rsidRPr="007E4C4E">
        <w:rPr>
          <w:rFonts w:ascii="Times New Roman" w:hAnsi="Times New Roman"/>
          <w:sz w:val="28"/>
          <w:szCs w:val="28"/>
        </w:rPr>
        <w:t xml:space="preserve"> Детям дают карточку с контурными схемами и предлагают выложить данные изображения из крупных деталей строительного набора на столе, используя данную карточку как образец. Чтобы усложнить детям задачу, предложите на несколько деталей больше, чем понадобится.</w:t>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Карточка№8.</w:t>
      </w:r>
      <w:r w:rsidRPr="007E4C4E">
        <w:rPr>
          <w:rFonts w:ascii="Times New Roman" w:hAnsi="Times New Roman"/>
          <w:sz w:val="28"/>
          <w:szCs w:val="28"/>
        </w:rPr>
        <w:t xml:space="preserve"> "Конструируем из палочек"</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закрепление знаний геометрических фигур, развитие логического мышления детей.</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карточки с контурным изображением предметов, палочки разной длины.</w:t>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xml:space="preserve">. Предложите детям палочки разной длины, попросите отобрать самые длинные, </w:t>
      </w:r>
      <w:proofErr w:type="gramStart"/>
      <w:r w:rsidRPr="007E4C4E">
        <w:rPr>
          <w:rFonts w:ascii="Times New Roman" w:hAnsi="Times New Roman"/>
          <w:sz w:val="28"/>
          <w:szCs w:val="28"/>
        </w:rPr>
        <w:t>покороче</w:t>
      </w:r>
      <w:proofErr w:type="gramEnd"/>
      <w:r w:rsidRPr="007E4C4E">
        <w:rPr>
          <w:rFonts w:ascii="Times New Roman" w:hAnsi="Times New Roman"/>
          <w:sz w:val="28"/>
          <w:szCs w:val="28"/>
        </w:rPr>
        <w:t xml:space="preserve"> и самые короткие. Выложите из палочек по предложению ребенка какую-нибудь фигурку. Затем дайте ребенку карточку, рассмотрите с ним контуры предметов, пусть он узнает их, назовет. Потом предложите выложить любую фигурку. В процессе работы закрепляйте названия знакомых геометрических фигур, которые будут возникать в процессе выкладывания. Попросите выложить палочками фигурки по собственному замыслу.</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Карточка№9</w:t>
      </w:r>
      <w:r w:rsidRPr="007E4C4E">
        <w:rPr>
          <w:rFonts w:ascii="Times New Roman" w:hAnsi="Times New Roman"/>
          <w:sz w:val="28"/>
          <w:szCs w:val="28"/>
        </w:rPr>
        <w:t>. «Найди фигуру»</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xml:space="preserve"> ознакомление детей с названиями геометрических фигур, познакомить с конусом, цилиндром и призмой.</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набор строительного конструктора, карточки с изображением геометрических фигур.</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Попросите ребенка найти и принести кубик, кирпичик, затем длинную пластину (используется обычный строительный материал для конструирования). Покажите ребенку конус и предложите отыскать такую же деталь (потом цилиндр, затем призму). После этого дайте ребенку карточку и предложите найти эти детали.</w:t>
      </w:r>
    </w:p>
    <w:p w:rsidR="004E1792" w:rsidRPr="007E4C4E" w:rsidRDefault="004E1792" w:rsidP="004E1792">
      <w:pPr>
        <w:pStyle w:val="1"/>
        <w:rPr>
          <w:rFonts w:ascii="Times New Roman" w:hAnsi="Times New Roman"/>
          <w:b/>
          <w:i/>
          <w:sz w:val="28"/>
          <w:szCs w:val="28"/>
        </w:rPr>
      </w:pPr>
      <w:r w:rsidRPr="007E4C4E">
        <w:rPr>
          <w:rFonts w:ascii="Times New Roman" w:hAnsi="Times New Roman"/>
          <w:sz w:val="28"/>
          <w:szCs w:val="28"/>
        </w:rPr>
        <w:br/>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Карточкка№10.</w:t>
      </w:r>
      <w:r w:rsidRPr="007E4C4E">
        <w:rPr>
          <w:rFonts w:ascii="Times New Roman" w:hAnsi="Times New Roman"/>
          <w:sz w:val="28"/>
          <w:szCs w:val="28"/>
        </w:rPr>
        <w:t xml:space="preserve">  «Найди пару»</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развитие логического мышления, упражнять в назывании цвета и названии геометрических фигур.</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карточки с изображением геометрических фигур разделенные на 8 частей, не разрезанные карточки по числу играющих</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Предложите ребенку поиграть в игру. (Одна из карт разрезается на восемь частей.) Наложить разрезанные карточки на целую карточки на карту, (фигуры, одинаковые по форме, но разные по цвету и размерам). Поднимайте ту или иную карточку и просите найти такую же деталь, но </w:t>
      </w:r>
      <w:r w:rsidRPr="007E4C4E">
        <w:rPr>
          <w:rFonts w:ascii="Times New Roman" w:hAnsi="Times New Roman"/>
          <w:sz w:val="28"/>
          <w:szCs w:val="28"/>
        </w:rPr>
        <w:lastRenderedPageBreak/>
        <w:t>другого цвета или размера. При выполнении задания упражняйте детей в назывании цветов.</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Карточка№11.</w:t>
      </w:r>
      <w:r w:rsidRPr="007E4C4E">
        <w:rPr>
          <w:rFonts w:ascii="Times New Roman" w:hAnsi="Times New Roman"/>
          <w:sz w:val="28"/>
          <w:szCs w:val="28"/>
        </w:rPr>
        <w:t xml:space="preserve">  «Построй по схеме»</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учить детей выполнять элементарные постройки, ориентируясь на схемы.</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схемы построек, строительный набор.</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Вспомните с детьми строительные детали, которые они знают, продемонстрируйте им их свойства. Покажите карточку, спросите, что на ней изображено, предложите рассмотреть, и сказать, из каких деталей постройки. Попросите соорудить из строительных деталей такие же постройки. Важно, чтобы детали были изображены в натуральную величину.</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Карточка№12 .</w:t>
      </w:r>
      <w:r w:rsidRPr="007E4C4E">
        <w:rPr>
          <w:rFonts w:ascii="Times New Roman" w:hAnsi="Times New Roman"/>
          <w:sz w:val="28"/>
          <w:szCs w:val="28"/>
        </w:rPr>
        <w:t xml:space="preserve"> "Накладываем детали"</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xml:space="preserve"> учить детей выкладывать изображения способом накладывания.</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карточки с контурными рисунками, строительный набор или плоскостные геометрические фигуры.</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Детей учат выкладывать изображения способом накладывания объемных деталей одной из граней на рисунок. Предложите детям карту и попросите создать красивые картинки (покажите на примере установки одной детали).</w:t>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b/>
          <w:i/>
          <w:sz w:val="28"/>
          <w:szCs w:val="28"/>
        </w:rPr>
        <w:t>Карточка№13</w:t>
      </w:r>
      <w:r w:rsidRPr="007E4C4E">
        <w:rPr>
          <w:rFonts w:ascii="Times New Roman" w:hAnsi="Times New Roman"/>
          <w:sz w:val="28"/>
          <w:szCs w:val="28"/>
        </w:rPr>
        <w:t>.  « Выкладывание фигур»</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упражнять детей в выкладывании изображений из геометрических фигур используя схемы.</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карты-схемы изображений, строительный набор.</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Детям предлагают схемы и геометрические фигуры для выкладывания изображений. После выполнения задания спрашивают: " Из каких фигур ты составил эту машину? Сколько всего фигур тебе потребовалось для этой ракеты? Сколько здесь одинаковых фигур?"</w:t>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Карточка№14.</w:t>
      </w:r>
      <w:r w:rsidRPr="007E4C4E">
        <w:rPr>
          <w:rFonts w:ascii="Times New Roman" w:hAnsi="Times New Roman"/>
          <w:sz w:val="28"/>
          <w:szCs w:val="28"/>
        </w:rPr>
        <w:t xml:space="preserve"> «Найди лишнее»</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xml:space="preserve"> развивать логическое мышление дошкольников.</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карточки с изображением геометрических фигур.</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На карте изображены ряды геометрических фигур. Детям предлагают рассмотреть их и определить, что на них лишнее, затем обосновать, почему.</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Карточка№15</w:t>
      </w:r>
      <w:r w:rsidRPr="007E4C4E">
        <w:rPr>
          <w:rFonts w:ascii="Times New Roman" w:hAnsi="Times New Roman"/>
          <w:sz w:val="28"/>
          <w:szCs w:val="28"/>
        </w:rPr>
        <w:t>. «На что похоже?»</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lastRenderedPageBreak/>
        <w:t>Цель игры:</w:t>
      </w:r>
      <w:r w:rsidRPr="007E4C4E">
        <w:rPr>
          <w:rFonts w:ascii="Times New Roman" w:hAnsi="Times New Roman"/>
          <w:sz w:val="28"/>
          <w:szCs w:val="28"/>
        </w:rPr>
        <w:t xml:space="preserve"> развивать наглядн</w:t>
      </w:r>
      <w:proofErr w:type="gramStart"/>
      <w:r w:rsidRPr="007E4C4E">
        <w:rPr>
          <w:rFonts w:ascii="Times New Roman" w:hAnsi="Times New Roman"/>
          <w:sz w:val="28"/>
          <w:szCs w:val="28"/>
        </w:rPr>
        <w:t>о-</w:t>
      </w:r>
      <w:proofErr w:type="gramEnd"/>
      <w:r w:rsidRPr="007E4C4E">
        <w:rPr>
          <w:rFonts w:ascii="Times New Roman" w:hAnsi="Times New Roman"/>
          <w:sz w:val="28"/>
          <w:szCs w:val="28"/>
        </w:rPr>
        <w:t xml:space="preserve"> образное мышление детей.</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набор плоскостных геометрических фигур.</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Воспитатель поочередно показывает вырезанные геометрические фигуры, называет их и просит сказать, на что они похожи. Например: шар - колобок, солнышко, лицо, воздушный шар и </w:t>
      </w:r>
      <w:proofErr w:type="spellStart"/>
      <w:r w:rsidRPr="007E4C4E">
        <w:rPr>
          <w:rFonts w:ascii="Times New Roman" w:hAnsi="Times New Roman"/>
          <w:sz w:val="28"/>
          <w:szCs w:val="28"/>
        </w:rPr>
        <w:t>т</w:t>
      </w:r>
      <w:proofErr w:type="gramStart"/>
      <w:r w:rsidRPr="007E4C4E">
        <w:rPr>
          <w:rFonts w:ascii="Times New Roman" w:hAnsi="Times New Roman"/>
          <w:sz w:val="28"/>
          <w:szCs w:val="28"/>
        </w:rPr>
        <w:t>.д</w:t>
      </w:r>
      <w:proofErr w:type="spellEnd"/>
      <w:proofErr w:type="gramEnd"/>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b/>
          <w:i/>
          <w:sz w:val="28"/>
          <w:szCs w:val="28"/>
        </w:rPr>
        <w:t>Карточка№16. «Конструируем из палочек»</w:t>
      </w:r>
      <w:r w:rsidRPr="007E4C4E">
        <w:rPr>
          <w:rFonts w:ascii="Times New Roman" w:hAnsi="Times New Roman"/>
          <w:b/>
          <w:i/>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развитие логического умения детей.</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палочки разной длины трех размеров, карточки с изображением простейших картинок.</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Детям раздают палочки разной длины, предлагают разложить их по размеру на три части. Затем дают картинки (реальные изображения предметов простой формы: флажок, машина, лодка с парусом, тачка, цветок, ваза и др.) и просят выложить изображение этих предметов палочками.</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Карточка№17.</w:t>
      </w:r>
      <w:r w:rsidRPr="007E4C4E">
        <w:rPr>
          <w:rFonts w:ascii="Times New Roman" w:hAnsi="Times New Roman"/>
          <w:sz w:val="28"/>
          <w:szCs w:val="28"/>
        </w:rPr>
        <w:t xml:space="preserve"> «Сопоставь»</w:t>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xml:space="preserve"> развитие логического мышления дошкольников.</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рисунки с изображением геометрических фигур и реальных предметов, хорошо знакомых дошкольникам.</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Детям предлагают два рисунка, на одном изображены геометрические тела (куб, цилиндр, шар, конус и др.), на другом реальные предметы, хорошо знакомые дошкольникам, просят назвать, на какое геометрическое тело похож тот или иной предмет. Предложите ребятам поиграть в игру "На что похоже?" - отыскать в окружающем пространстве предметы, напоминающие знакомые им геометрические тела. Попросите детей показать и назвать круглые, квадратные, фигуры на одном и другом рисунке.</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Карточка№18</w:t>
      </w:r>
      <w:r w:rsidRPr="007E4C4E">
        <w:rPr>
          <w:rFonts w:ascii="Times New Roman" w:hAnsi="Times New Roman"/>
          <w:sz w:val="28"/>
          <w:szCs w:val="28"/>
        </w:rPr>
        <w:t>. «Вспомни, на что похоже»</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xml:space="preserve"> упражнять детей в назывании геометрических фигур.</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карточки с изображением геометрических фигур.</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Детям предлагают карточки с изображением строительных деталей. Воспитатель просит назвать деталь и вспомнить предметы, имеющие с ней сходство, обосновать при этом, почему он эти предметы указывает.</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Карточка№19.</w:t>
      </w:r>
      <w:r w:rsidRPr="007E4C4E">
        <w:rPr>
          <w:rFonts w:ascii="Times New Roman" w:hAnsi="Times New Roman"/>
          <w:sz w:val="28"/>
          <w:szCs w:val="28"/>
        </w:rPr>
        <w:t xml:space="preserve">   «Посчитай и сконструируй»</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lastRenderedPageBreak/>
        <w:t>Цель игры:</w:t>
      </w:r>
      <w:r w:rsidRPr="007E4C4E">
        <w:rPr>
          <w:rFonts w:ascii="Times New Roman" w:hAnsi="Times New Roman"/>
          <w:sz w:val="28"/>
          <w:szCs w:val="28"/>
        </w:rPr>
        <w:t xml:space="preserve"> Развитие логического мышления дошкольников.</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карточки с изображением роботов из геометрических фигур, строительные наборы или плоскостные геометрические фигуры.</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Детям показывают рисунок с изображением роботов из геометрических фигур. Воспитатель предлагает сосчитать, роботов человечков, спрашивает, сколько роботов-собачек. Просит выбрать любого робота, рассказать, из каких фигур он составлен, сколько на него пошло одинаковых фигур-деталей. Затем детям дают геометрические фигуры и просят выложить из них понравившиеся изображения.</w:t>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Карточка№20</w:t>
      </w:r>
      <w:r w:rsidRPr="007E4C4E">
        <w:rPr>
          <w:rFonts w:ascii="Times New Roman" w:hAnsi="Times New Roman"/>
          <w:sz w:val="28"/>
          <w:szCs w:val="28"/>
        </w:rPr>
        <w:t>.  «Обустрой комнату»</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xml:space="preserve"> развитие логического мышления дошкольников.</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лист бумаги (35* 45см), строительный набор, плоскостные геометрические фигуры</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Воспитатель предлагает детям лист бумаги (З5*45 см) и говорит, что это пол кукольной комнаты, просит обстроить его кирпичиками (стены комнаты), оставив промежутки для окна и двери. После того как дети сделают это, вынимает лист и кладет его рядом с построенной комнатой. Затем достает геометрические фигуры и предлагает разложить их на бумаге, подбирая похожие по форме на предметы мебели (квадрат - табуретка, прямоугольник - кровать и т.д.). Воспитатель рассматривает с дошкольниками получившуюся схему и просит расставить по ней "мебель" в комнате, обстроенной кирпичиками. По окончании работы дети сравнивают изображение с постройкой.</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Карточка№21</w:t>
      </w:r>
      <w:r w:rsidRPr="007E4C4E">
        <w:rPr>
          <w:rFonts w:ascii="Times New Roman" w:hAnsi="Times New Roman"/>
          <w:sz w:val="28"/>
          <w:szCs w:val="28"/>
        </w:rPr>
        <w:t>.  «Назови величину»</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xml:space="preserve"> формировать у детей дифференцированное восприятие качеств величины.</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дети стоят вокруг стола. На столе разложены картинки с изображением предметов разной величины по кругу. Например: карандаш длинный и короткий. В середине круга лежит стрелка. Дети ее раскручивают и говорят слова: «Стрелка, стрелка покружись, всем картинкам покажись. Покажи нам поскорее, какая из них тебе милее. Дети берут картинку, на которую указывает </w:t>
      </w:r>
      <w:proofErr w:type="gramStart"/>
      <w:r w:rsidRPr="007E4C4E">
        <w:rPr>
          <w:rFonts w:ascii="Times New Roman" w:hAnsi="Times New Roman"/>
          <w:sz w:val="28"/>
          <w:szCs w:val="28"/>
        </w:rPr>
        <w:t>стрелка</w:t>
      </w:r>
      <w:proofErr w:type="gramEnd"/>
      <w:r w:rsidRPr="007E4C4E">
        <w:rPr>
          <w:rFonts w:ascii="Times New Roman" w:hAnsi="Times New Roman"/>
          <w:sz w:val="28"/>
          <w:szCs w:val="28"/>
        </w:rPr>
        <w:t xml:space="preserve"> и называют величину предметов.</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Карточка№23</w:t>
      </w:r>
      <w:r w:rsidRPr="007E4C4E">
        <w:rPr>
          <w:rFonts w:ascii="Times New Roman" w:hAnsi="Times New Roman"/>
          <w:sz w:val="28"/>
          <w:szCs w:val="28"/>
        </w:rPr>
        <w:t>. «Соотношение геометрических тел и фигур»</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xml:space="preserve"> учить детей соотносить изображения геометрических фигур и строительные детали конструктора.</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Карточки с изображением геометрических фигур, строительный набор.</w:t>
      </w:r>
      <w:r w:rsidRPr="007E4C4E">
        <w:rPr>
          <w:rFonts w:ascii="Times New Roman" w:hAnsi="Times New Roman"/>
          <w:sz w:val="28"/>
          <w:szCs w:val="28"/>
        </w:rPr>
        <w:br/>
      </w:r>
      <w:r w:rsidRPr="007E4C4E">
        <w:rPr>
          <w:rFonts w:ascii="Times New Roman" w:hAnsi="Times New Roman"/>
          <w:b/>
          <w:sz w:val="28"/>
          <w:szCs w:val="28"/>
        </w:rPr>
        <w:lastRenderedPageBreak/>
        <w:t>Ход игры</w:t>
      </w:r>
      <w:r w:rsidRPr="007E4C4E">
        <w:rPr>
          <w:rFonts w:ascii="Times New Roman" w:hAnsi="Times New Roman"/>
          <w:sz w:val="28"/>
          <w:szCs w:val="28"/>
        </w:rPr>
        <w:t>. Дошкольникам предлагают рассмотреть изображения геометрических тел, а затем геометрические фигуры, изображенные ниже. Воспитатель просит отыскать строительные детали, изображенные на карточке, и показать те стороны, которые имеют форму геометрических фигур, изображенных под карточкой. Задание усложняется, если детям предложить соотнести геометрические фигуры и тела, не используя строительные детали.</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b/>
          <w:i/>
          <w:sz w:val="28"/>
          <w:szCs w:val="28"/>
        </w:rPr>
        <w:t>Карточка№24</w:t>
      </w:r>
      <w:r w:rsidRPr="007E4C4E">
        <w:rPr>
          <w:rFonts w:ascii="Times New Roman" w:hAnsi="Times New Roman"/>
          <w:sz w:val="28"/>
          <w:szCs w:val="28"/>
        </w:rPr>
        <w:t>. «Накладываем детали»</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развитие логического мышления дошкольников.</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карточки схемы, строительные детали.</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Дошкольникам дают две карточки: на одной в виде схемы изображены различные теремки, на другой - строительные детали, которые следует отобрать для решения данной задачи. Цель задания: уложить детали в контуре так, чтобы они соприкасались с поверхностью листа одной из граней. В процессе решения задания воспитатель уточняет, какие детали использует ребенок, какого цвета, какая форма граней у той или иной детали, сколько граней у детали, сколько деталей пошло на сборку изображения.</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Карточка№25</w:t>
      </w:r>
      <w:r w:rsidRPr="007E4C4E">
        <w:rPr>
          <w:rFonts w:ascii="Times New Roman" w:hAnsi="Times New Roman"/>
          <w:sz w:val="28"/>
          <w:szCs w:val="28"/>
        </w:rPr>
        <w:t>. «Назови форму предмета»</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xml:space="preserve"> закреплять умение зрительно соотносить форму предмета с эталоном.</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дети делятся на две команды. Одна команда называет предметы прямоугольной формы, а друга</w:t>
      </w:r>
      <w:proofErr w:type="gramStart"/>
      <w:r w:rsidRPr="007E4C4E">
        <w:rPr>
          <w:rFonts w:ascii="Times New Roman" w:hAnsi="Times New Roman"/>
          <w:sz w:val="28"/>
          <w:szCs w:val="28"/>
        </w:rPr>
        <w:t>я-</w:t>
      </w:r>
      <w:proofErr w:type="gramEnd"/>
      <w:r w:rsidRPr="007E4C4E">
        <w:rPr>
          <w:rFonts w:ascii="Times New Roman" w:hAnsi="Times New Roman"/>
          <w:sz w:val="28"/>
          <w:szCs w:val="28"/>
        </w:rPr>
        <w:t xml:space="preserve"> квадратной. За каждый названный предмет дети получают фишку. В конце игры выясняется, сколько фишек заработала каждая команда.</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b/>
          <w:sz w:val="28"/>
          <w:szCs w:val="28"/>
        </w:rPr>
        <w:t>Карточка№26</w:t>
      </w:r>
      <w:r w:rsidRPr="007E4C4E">
        <w:rPr>
          <w:rFonts w:ascii="Times New Roman" w:hAnsi="Times New Roman"/>
          <w:sz w:val="28"/>
          <w:szCs w:val="28"/>
        </w:rPr>
        <w:t xml:space="preserve"> . Кто больше запомнит».</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закреплять у детей умение зрительно узнавать в окружающем пространстве цвет, форму, величину предметов, развивать зрительное внимание, память.</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В игре принимают участие несколько детей. Им предлагается в течение нескольких минут увидеть вокруг себя как можно больше предметов одного и того же цвета, величины, формы. По сигналу один ребенок начинает называть, а другой дополняет.</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lastRenderedPageBreak/>
        <w:br/>
      </w:r>
      <w:r w:rsidRPr="007E4C4E">
        <w:rPr>
          <w:rFonts w:ascii="Times New Roman" w:hAnsi="Times New Roman"/>
          <w:b/>
          <w:i/>
          <w:sz w:val="28"/>
          <w:szCs w:val="28"/>
        </w:rPr>
        <w:t>Карточка№27</w:t>
      </w:r>
      <w:r w:rsidRPr="007E4C4E">
        <w:rPr>
          <w:rFonts w:ascii="Times New Roman" w:hAnsi="Times New Roman"/>
          <w:sz w:val="28"/>
          <w:szCs w:val="28"/>
        </w:rPr>
        <w:t xml:space="preserve"> «Коробочки».</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xml:space="preserve"> развивать умение зрительно соотносить предметы по цвету, развивать цветоразличение, внимание.</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Играет 5-6 человек. На подносе лежат мелкие игрушки четырех основных цветов. Педагог показывает 4 коробочки. На дне каждой есть кружок определенного цвета (из 4х). Идя по кругу, педагог открывает одну из коробочек. Дети должны взять с подноса и положить в эту коробочку игрушку такого же цвета, какого цвета кружок в коробочке. Слова: «На донышке в коробочке огонек горит, какие брать игрушки. Он нам говорит. Смотри не перепутай, внимательно следи, что такого цвета, в коробочку клади.</w:t>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Карточка№28</w:t>
      </w:r>
      <w:r w:rsidRPr="007E4C4E">
        <w:rPr>
          <w:rFonts w:ascii="Times New Roman" w:hAnsi="Times New Roman"/>
          <w:sz w:val="28"/>
          <w:szCs w:val="28"/>
        </w:rPr>
        <w:t>.  «Подбери предмет по цвету»</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закреплять умение соотносить цвет - как основной признак с цветностью предметов, развивать зрительное внимание, память, ориентировку в пространстве.</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Дети стоят в кругу. В середине стоит стол. На нем лежит карта с кружками разного цвета </w:t>
      </w:r>
      <w:proofErr w:type="gramStart"/>
      <w:r w:rsidRPr="007E4C4E">
        <w:rPr>
          <w:rFonts w:ascii="Times New Roman" w:hAnsi="Times New Roman"/>
          <w:sz w:val="28"/>
          <w:szCs w:val="28"/>
        </w:rPr>
        <w:t xml:space="preserve">( </w:t>
      </w:r>
      <w:proofErr w:type="gramEnd"/>
      <w:r w:rsidRPr="007E4C4E">
        <w:rPr>
          <w:rFonts w:ascii="Times New Roman" w:hAnsi="Times New Roman"/>
          <w:sz w:val="28"/>
          <w:szCs w:val="28"/>
        </w:rPr>
        <w:t xml:space="preserve">в зависимости от возраста). В середине карты </w:t>
      </w:r>
      <w:proofErr w:type="gramStart"/>
      <w:r w:rsidRPr="007E4C4E">
        <w:rPr>
          <w:rFonts w:ascii="Times New Roman" w:hAnsi="Times New Roman"/>
          <w:sz w:val="28"/>
          <w:szCs w:val="28"/>
        </w:rPr>
        <w:t>–с</w:t>
      </w:r>
      <w:proofErr w:type="gramEnd"/>
      <w:r w:rsidRPr="007E4C4E">
        <w:rPr>
          <w:rFonts w:ascii="Times New Roman" w:hAnsi="Times New Roman"/>
          <w:sz w:val="28"/>
          <w:szCs w:val="28"/>
        </w:rPr>
        <w:t>трелка. Карта круглая. Дети по очереди поворачивают стрелку, приговаривая слова «стрелка, стрелка покружись, всем кружочкам покажись. И какой тебе милее, укажи нам поскорее! Стоп!» На какой цветной кружок укажет стрелка, такого цвета предмет на картинке надо положить рядом с кружком. Карточки с контурами и силуэтами предметов лежат на другом столе. Например: стрелка остановилась на бордовом кружке. Рядом с этим кружком нужно положить силуэт или контур свеклы. Стрелку крутят все по очереди.  Усложнение: можно подбирать к цветному кружку несколько силуэтов или контуров предметов данного цвета.</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Карточка№29.</w:t>
      </w:r>
      <w:r w:rsidRPr="007E4C4E">
        <w:rPr>
          <w:rFonts w:ascii="Times New Roman" w:hAnsi="Times New Roman"/>
          <w:sz w:val="28"/>
          <w:szCs w:val="28"/>
        </w:rPr>
        <w:t xml:space="preserve"> «Разложи, как я скажу»</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развивать зрительную память, дифференцировку плоских геометрических фигур, зрительное внимание, ориентировку в микро пространстве.</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Перед детьми лежат разные геометрические фигуры. Педагог убеждается, что дети знают их названия. Затем педагог предлагает детям выложить эти фигуры в определенном порядке. Порядок может быть самый разный: слева направо, сверху вниз, по образцу, по памяти, в определенной последовательности</w:t>
      </w:r>
      <w:proofErr w:type="gramStart"/>
      <w:r w:rsidRPr="007E4C4E">
        <w:rPr>
          <w:rFonts w:ascii="Times New Roman" w:hAnsi="Times New Roman"/>
          <w:sz w:val="28"/>
          <w:szCs w:val="28"/>
        </w:rPr>
        <w:t xml:space="preserve"> ,</w:t>
      </w:r>
      <w:proofErr w:type="gramEnd"/>
      <w:r w:rsidRPr="007E4C4E">
        <w:rPr>
          <w:rFonts w:ascii="Times New Roman" w:hAnsi="Times New Roman"/>
          <w:sz w:val="28"/>
          <w:szCs w:val="28"/>
        </w:rPr>
        <w:t xml:space="preserve"> по счету( выложить так, чтобы второй была трапеция, четвертым- ромб и т. д.).</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lastRenderedPageBreak/>
        <w:t>Карточка№30</w:t>
      </w:r>
      <w:r w:rsidRPr="007E4C4E">
        <w:rPr>
          <w:rFonts w:ascii="Times New Roman" w:hAnsi="Times New Roman"/>
          <w:sz w:val="28"/>
          <w:szCs w:val="28"/>
        </w:rPr>
        <w:t>.  «Раз, два, три, как ты шел - назови».</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развитие ориентировки в микро пространстве, по направлениям (право, лево, верх, низ).</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Детям показывают лабиринт. Нужно помочь зайке пройти к зайчихе. Чтобы помочь, надо провести пальчиком по лабиринту и сказать слова: « С лабиринтом я играю, по дорожке пробегаю. Пальчик мой идет, идет, но куда он приведет? Раз, два, три, как ты ше</w:t>
      </w:r>
      <w:proofErr w:type="gramStart"/>
      <w:r w:rsidRPr="007E4C4E">
        <w:rPr>
          <w:rFonts w:ascii="Times New Roman" w:hAnsi="Times New Roman"/>
          <w:sz w:val="28"/>
          <w:szCs w:val="28"/>
        </w:rPr>
        <w:t>л-</w:t>
      </w:r>
      <w:proofErr w:type="gramEnd"/>
      <w:r w:rsidRPr="007E4C4E">
        <w:rPr>
          <w:rFonts w:ascii="Times New Roman" w:hAnsi="Times New Roman"/>
          <w:sz w:val="28"/>
          <w:szCs w:val="28"/>
        </w:rPr>
        <w:t xml:space="preserve"> назови». Ребенок рассказывает, как сначала пальчик шел вправо, потом вверх, потом налево и т. д. Усложнение: лабиринт перекрещивается лабиринтом другого цвета. Можно усложнить направления.</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Карточка№31</w:t>
      </w:r>
      <w:r w:rsidRPr="007E4C4E">
        <w:rPr>
          <w:rFonts w:ascii="Times New Roman" w:hAnsi="Times New Roman"/>
          <w:sz w:val="28"/>
          <w:szCs w:val="28"/>
        </w:rPr>
        <w:t>. «Двенадцать месяцев».</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развивать ориентировку во времени (названиях месяцев), временах года, слуховое внимание.</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педагог раскладывает на столе карточки с цифрами от 1 до 12 и перемешивает их. Играющие берут карточки и выстраивают по порядку в соответствии с цифрой, указанной на карточке. Они превратились в 12 месяцев. Педагог задает вопросы: «Первый меся</w:t>
      </w:r>
      <w:proofErr w:type="gramStart"/>
      <w:r w:rsidRPr="007E4C4E">
        <w:rPr>
          <w:rFonts w:ascii="Times New Roman" w:hAnsi="Times New Roman"/>
          <w:sz w:val="28"/>
          <w:szCs w:val="28"/>
        </w:rPr>
        <w:t>ц-</w:t>
      </w:r>
      <w:proofErr w:type="gramEnd"/>
      <w:r w:rsidRPr="007E4C4E">
        <w:rPr>
          <w:rFonts w:ascii="Times New Roman" w:hAnsi="Times New Roman"/>
          <w:sz w:val="28"/>
          <w:szCs w:val="28"/>
        </w:rPr>
        <w:t xml:space="preserve"> как тебя зовут?». «Двенадцатый меся</w:t>
      </w:r>
      <w:proofErr w:type="gramStart"/>
      <w:r w:rsidRPr="007E4C4E">
        <w:rPr>
          <w:rFonts w:ascii="Times New Roman" w:hAnsi="Times New Roman"/>
          <w:sz w:val="28"/>
          <w:szCs w:val="28"/>
        </w:rPr>
        <w:t>ц-</w:t>
      </w:r>
      <w:proofErr w:type="gramEnd"/>
      <w:r w:rsidRPr="007E4C4E">
        <w:rPr>
          <w:rFonts w:ascii="Times New Roman" w:hAnsi="Times New Roman"/>
          <w:sz w:val="28"/>
          <w:szCs w:val="28"/>
        </w:rPr>
        <w:t xml:space="preserve"> как тебя зовут?» «Шестой месяца тебя как зовут?» и т. д. Можно сделать подсказк</w:t>
      </w:r>
      <w:proofErr w:type="gramStart"/>
      <w:r w:rsidRPr="007E4C4E">
        <w:rPr>
          <w:rFonts w:ascii="Times New Roman" w:hAnsi="Times New Roman"/>
          <w:sz w:val="28"/>
          <w:szCs w:val="28"/>
        </w:rPr>
        <w:t>у-</w:t>
      </w:r>
      <w:proofErr w:type="gramEnd"/>
      <w:r w:rsidRPr="007E4C4E">
        <w:rPr>
          <w:rFonts w:ascii="Times New Roman" w:hAnsi="Times New Roman"/>
          <w:sz w:val="28"/>
          <w:szCs w:val="28"/>
        </w:rPr>
        <w:t xml:space="preserve"> на обратной стороне написать первую букву месяца.</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Карточка№32</w:t>
      </w:r>
      <w:r w:rsidRPr="007E4C4E">
        <w:rPr>
          <w:rFonts w:ascii="Times New Roman" w:hAnsi="Times New Roman"/>
          <w:sz w:val="28"/>
          <w:szCs w:val="28"/>
        </w:rPr>
        <w:t>. «Угадай-ка».</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развивать представление о том, что один и тот же предмет выглядит по-разному в зависимости от наблюдателя.</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дети сидят парами за столами напротив друг друга. На середине каждого стола стоит предмет, имеющий ярко выраженные различия передней и задней сторон (часы, неваляшка, чайник и т. д.</w:t>
      </w:r>
      <w:proofErr w:type="gramStart"/>
      <w:r w:rsidRPr="007E4C4E">
        <w:rPr>
          <w:rFonts w:ascii="Times New Roman" w:hAnsi="Times New Roman"/>
          <w:sz w:val="28"/>
          <w:szCs w:val="28"/>
        </w:rPr>
        <w:t xml:space="preserve"> )</w:t>
      </w:r>
      <w:proofErr w:type="gramEnd"/>
      <w:r w:rsidRPr="007E4C4E">
        <w:rPr>
          <w:rFonts w:ascii="Times New Roman" w:hAnsi="Times New Roman"/>
          <w:sz w:val="28"/>
          <w:szCs w:val="28"/>
        </w:rPr>
        <w:t xml:space="preserve"> Выбирается один водящий. Он отворачивается и произносит считалку. Остальные дети в это время схематично зарисовывают стоящий перед ними предмет так, как они его видят. Затем все рисунки перемешиваются и произносятся слова: «угадай-ка, угадай, чей рисунок - отгадай» Водящий поворачивается, берет рисунок и старается найти автора.</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Карточка№33.</w:t>
      </w:r>
      <w:r w:rsidRPr="007E4C4E">
        <w:rPr>
          <w:rFonts w:ascii="Times New Roman" w:hAnsi="Times New Roman"/>
          <w:sz w:val="28"/>
          <w:szCs w:val="28"/>
        </w:rPr>
        <w:t xml:space="preserve"> «Определи место игрушки»</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Добиваться умения слитно, на одном выдохе, произносить фразу из пяти-шести слов. Развитие длительного речевого выдоха.</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Педагог раскладывает на столе в один ряд различные детские игрушки (машина, пирамида, мяч, мишка, кукла и др.). Вызывая ребенка, он </w:t>
      </w:r>
      <w:r w:rsidRPr="007E4C4E">
        <w:rPr>
          <w:rFonts w:ascii="Times New Roman" w:hAnsi="Times New Roman"/>
          <w:sz w:val="28"/>
          <w:szCs w:val="28"/>
        </w:rPr>
        <w:lastRenderedPageBreak/>
        <w:t>спрашивает: «Между какими игрушками стоит пирамида?» Ребенок должен дать полный ответ: «Пирамида стоит между машиной и мячом». После двух-трех ответов взрослый меняет игрушки местами. Постепенно при повторении игры можно по одной заменять игрушки другими.</w:t>
      </w:r>
      <w:r w:rsidRPr="007E4C4E">
        <w:rPr>
          <w:rFonts w:ascii="Times New Roman" w:hAnsi="Times New Roman"/>
          <w:sz w:val="28"/>
          <w:szCs w:val="28"/>
        </w:rPr>
        <w:br/>
        <w:t>Методические указания. Проводя игру, педагог следит, чтобы дети говорили неторопливо, не отделяя большими паузами одно слово от другого. Отвечать на вопрос надо полным ответом, например: «Мяч лежит между куклой и мишкой».</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Карточка№34.</w:t>
      </w:r>
      <w:r w:rsidRPr="007E4C4E">
        <w:rPr>
          <w:rFonts w:ascii="Times New Roman" w:hAnsi="Times New Roman"/>
          <w:sz w:val="28"/>
          <w:szCs w:val="28"/>
        </w:rPr>
        <w:t xml:space="preserve">  Упражнение «Ныряльщики»</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Учить детей делать вдох ртом, а выдох носом. Выработка дифференцированного дыхания.</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Дети, разводя руки в стороны, делают вдох ртом. Обхватывая себя руками и приседая («опускаясь под воду»), делают выдох носом.</w:t>
      </w:r>
      <w:r w:rsidRPr="007E4C4E">
        <w:rPr>
          <w:rFonts w:ascii="Times New Roman" w:hAnsi="Times New Roman"/>
          <w:sz w:val="28"/>
          <w:szCs w:val="28"/>
        </w:rPr>
        <w:br/>
        <w:t>Методические указания. Каждый ребенок повторяет упражнение не больше двух-трех раз.</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Карточка№35.  «</w:t>
      </w:r>
      <w:r w:rsidRPr="007E4C4E">
        <w:rPr>
          <w:rFonts w:ascii="Times New Roman" w:hAnsi="Times New Roman"/>
          <w:sz w:val="28"/>
          <w:szCs w:val="28"/>
        </w:rPr>
        <w:t>Угадай, как надо делать»</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Учить детей на слух определять темп речи и выполнять движения в соответствующем темпе. Развитие умения определять на слух изменение темпа речи.</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Педагог несколько раз произносит в разном темпе фразу: «Мелет мельница зерно». Дети, подражая работе мельницы, делают круговые движения руками в том же темпе, в котором говорит педагог. Так же обыгрываются следующие фразы: «Наши ноги ходили по дороге», «Дети плавали в реке» и т. п.</w:t>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t>Методические указания. Взрослый должен произносить фразу плавно, слитно, повторяя ее 2-3 раза подряд в любом темпе, чтобы детям легче было выполнить движения.</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Карточка№36</w:t>
      </w:r>
      <w:r w:rsidRPr="007E4C4E">
        <w:rPr>
          <w:rFonts w:ascii="Times New Roman" w:hAnsi="Times New Roman"/>
          <w:sz w:val="28"/>
          <w:szCs w:val="28"/>
        </w:rPr>
        <w:t>. «Вьюга».</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Учить детей на одном выдохе менять силу голоса от тихого к </w:t>
      </w:r>
      <w:proofErr w:type="gramStart"/>
      <w:r w:rsidRPr="007E4C4E">
        <w:rPr>
          <w:rFonts w:ascii="Times New Roman" w:hAnsi="Times New Roman"/>
          <w:sz w:val="28"/>
          <w:szCs w:val="28"/>
        </w:rPr>
        <w:t>громкому</w:t>
      </w:r>
      <w:proofErr w:type="gramEnd"/>
      <w:r w:rsidRPr="007E4C4E">
        <w:rPr>
          <w:rFonts w:ascii="Times New Roman" w:hAnsi="Times New Roman"/>
          <w:sz w:val="28"/>
          <w:szCs w:val="28"/>
        </w:rPr>
        <w:t xml:space="preserve"> и от громкого к тихому. Изменение силы голоса.</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Педагог показывает картинку, на которой нарисована вьюга. Дети, сидящие в ряд, изображают вьюгу, воющую в зимний вечер. </w:t>
      </w:r>
      <w:proofErr w:type="gramStart"/>
      <w:r w:rsidRPr="007E4C4E">
        <w:rPr>
          <w:rFonts w:ascii="Times New Roman" w:hAnsi="Times New Roman"/>
          <w:sz w:val="28"/>
          <w:szCs w:val="28"/>
        </w:rPr>
        <w:t>По сигналу педагога «вьюга начинается» дети тихо говорят: «</w:t>
      </w:r>
      <w:proofErr w:type="spellStart"/>
      <w:r w:rsidRPr="007E4C4E">
        <w:rPr>
          <w:rFonts w:ascii="Times New Roman" w:hAnsi="Times New Roman"/>
          <w:sz w:val="28"/>
          <w:szCs w:val="28"/>
        </w:rPr>
        <w:t>ууу</w:t>
      </w:r>
      <w:proofErr w:type="spellEnd"/>
      <w:r w:rsidRPr="007E4C4E">
        <w:rPr>
          <w:rFonts w:ascii="Times New Roman" w:hAnsi="Times New Roman"/>
          <w:sz w:val="28"/>
          <w:szCs w:val="28"/>
        </w:rPr>
        <w:t>...»; по сигналу «сильная вьюга» громко говорят: «</w:t>
      </w:r>
      <w:proofErr w:type="spellStart"/>
      <w:r w:rsidRPr="007E4C4E">
        <w:rPr>
          <w:rFonts w:ascii="Times New Roman" w:hAnsi="Times New Roman"/>
          <w:sz w:val="28"/>
          <w:szCs w:val="28"/>
        </w:rPr>
        <w:t>ууу</w:t>
      </w:r>
      <w:proofErr w:type="spellEnd"/>
      <w:r w:rsidRPr="007E4C4E">
        <w:rPr>
          <w:rFonts w:ascii="Times New Roman" w:hAnsi="Times New Roman"/>
          <w:sz w:val="28"/>
          <w:szCs w:val="28"/>
        </w:rPr>
        <w:t>...»;  по сигналу «вьюга кончается» говорят тише; по сигналу «вьюга кончилась» замолкают.</w:t>
      </w:r>
      <w:proofErr w:type="gramEnd"/>
      <w:r w:rsidRPr="007E4C4E">
        <w:rPr>
          <w:rFonts w:ascii="Times New Roman" w:hAnsi="Times New Roman"/>
          <w:sz w:val="28"/>
          <w:szCs w:val="28"/>
        </w:rPr>
        <w:br/>
      </w:r>
      <w:r w:rsidRPr="007E4C4E">
        <w:rPr>
          <w:rFonts w:ascii="Times New Roman" w:hAnsi="Times New Roman"/>
          <w:sz w:val="28"/>
          <w:szCs w:val="28"/>
        </w:rPr>
        <w:br/>
        <w:t xml:space="preserve">Методические указания. Желательно, чтобы дети на одном выдохе произносили звук </w:t>
      </w:r>
      <w:proofErr w:type="gramStart"/>
      <w:r w:rsidRPr="007E4C4E">
        <w:rPr>
          <w:rFonts w:ascii="Times New Roman" w:hAnsi="Times New Roman"/>
          <w:sz w:val="28"/>
          <w:szCs w:val="28"/>
        </w:rPr>
        <w:t>у</w:t>
      </w:r>
      <w:proofErr w:type="gramEnd"/>
      <w:r w:rsidRPr="007E4C4E">
        <w:rPr>
          <w:rFonts w:ascii="Times New Roman" w:hAnsi="Times New Roman"/>
          <w:sz w:val="28"/>
          <w:szCs w:val="28"/>
        </w:rPr>
        <w:t xml:space="preserve"> тихо, затем громко и снова тихо, поэтому взрослый быстро сменяет один сигнал другим.</w:t>
      </w:r>
      <w:r w:rsidRPr="007E4C4E">
        <w:rPr>
          <w:rFonts w:ascii="Times New Roman" w:hAnsi="Times New Roman"/>
          <w:sz w:val="28"/>
          <w:szCs w:val="28"/>
        </w:rPr>
        <w:br/>
      </w:r>
      <w:r w:rsidRPr="007E4C4E">
        <w:rPr>
          <w:rFonts w:ascii="Times New Roman" w:hAnsi="Times New Roman"/>
          <w:sz w:val="28"/>
          <w:szCs w:val="28"/>
        </w:rPr>
        <w:lastRenderedPageBreak/>
        <w:br/>
      </w:r>
      <w:r w:rsidRPr="007E4C4E">
        <w:rPr>
          <w:rFonts w:ascii="Times New Roman" w:hAnsi="Times New Roman"/>
          <w:b/>
          <w:i/>
          <w:sz w:val="28"/>
          <w:szCs w:val="28"/>
        </w:rPr>
        <w:t>Карточка№37</w:t>
      </w:r>
      <w:r w:rsidRPr="007E4C4E">
        <w:rPr>
          <w:rFonts w:ascii="Times New Roman" w:hAnsi="Times New Roman"/>
          <w:sz w:val="28"/>
          <w:szCs w:val="28"/>
        </w:rPr>
        <w:t>. «Птицеферма»</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Развитие речевого дыхания. Учить детей на одном выдохе: произносить 3-4 слога.</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w:t>
      </w:r>
      <w:proofErr w:type="spellStart"/>
      <w:r w:rsidRPr="007E4C4E">
        <w:rPr>
          <w:rFonts w:ascii="Times New Roman" w:hAnsi="Times New Roman"/>
          <w:sz w:val="28"/>
          <w:szCs w:val="28"/>
        </w:rPr>
        <w:t>ко-ко-ко</w:t>
      </w:r>
      <w:proofErr w:type="spellEnd"/>
      <w:r w:rsidRPr="007E4C4E">
        <w:rPr>
          <w:rFonts w:ascii="Times New Roman" w:hAnsi="Times New Roman"/>
          <w:sz w:val="28"/>
          <w:szCs w:val="28"/>
        </w:rPr>
        <w:t>»</w:t>
      </w:r>
      <w:proofErr w:type="gramStart"/>
      <w:r w:rsidRPr="007E4C4E">
        <w:rPr>
          <w:rFonts w:ascii="Times New Roman" w:hAnsi="Times New Roman"/>
          <w:sz w:val="28"/>
          <w:szCs w:val="28"/>
        </w:rPr>
        <w:t>.«</w:t>
      </w:r>
      <w:proofErr w:type="gramEnd"/>
      <w:r w:rsidRPr="007E4C4E">
        <w:rPr>
          <w:rFonts w:ascii="Times New Roman" w:hAnsi="Times New Roman"/>
          <w:sz w:val="28"/>
          <w:szCs w:val="28"/>
        </w:rPr>
        <w:t>Пошли мы дальше. Навстречу нам гусь. Как он поздоровается с нами?» Дети: «га-га-га». Далее педагог последовательно показывает оставшиеся игрушки, а дети произносят соответствующие звукоподражания.</w:t>
      </w:r>
      <w:r w:rsidRPr="007E4C4E">
        <w:rPr>
          <w:rFonts w:ascii="Times New Roman" w:hAnsi="Times New Roman"/>
          <w:sz w:val="28"/>
          <w:szCs w:val="28"/>
        </w:rPr>
        <w:br/>
        <w:t>Методические указания. Сначала говорят все участники игры, потом можно спросить трех-четырех детей по одному. Следить, чтобы звукоподражания (</w:t>
      </w:r>
      <w:proofErr w:type="spellStart"/>
      <w:r w:rsidRPr="007E4C4E">
        <w:rPr>
          <w:rFonts w:ascii="Times New Roman" w:hAnsi="Times New Roman"/>
          <w:sz w:val="28"/>
          <w:szCs w:val="28"/>
        </w:rPr>
        <w:t>ко-ко-ко</w:t>
      </w:r>
      <w:proofErr w:type="spellEnd"/>
      <w:r w:rsidRPr="007E4C4E">
        <w:rPr>
          <w:rFonts w:ascii="Times New Roman" w:hAnsi="Times New Roman"/>
          <w:sz w:val="28"/>
          <w:szCs w:val="28"/>
        </w:rPr>
        <w:t>, га-га-га, пи-пи-пи, ку-ка-ре-ку, кря-кр</w:t>
      </w:r>
      <w:proofErr w:type="gramStart"/>
      <w:r w:rsidRPr="007E4C4E">
        <w:rPr>
          <w:rFonts w:ascii="Times New Roman" w:hAnsi="Times New Roman"/>
          <w:sz w:val="28"/>
          <w:szCs w:val="28"/>
        </w:rPr>
        <w:t>я-</w:t>
      </w:r>
      <w:proofErr w:type="gramEnd"/>
      <w:r w:rsidRPr="007E4C4E">
        <w:rPr>
          <w:rFonts w:ascii="Times New Roman" w:hAnsi="Times New Roman"/>
          <w:sz w:val="28"/>
          <w:szCs w:val="28"/>
        </w:rPr>
        <w:t xml:space="preserve"> </w:t>
      </w:r>
      <w:proofErr w:type="spellStart"/>
      <w:r w:rsidRPr="007E4C4E">
        <w:rPr>
          <w:rFonts w:ascii="Times New Roman" w:hAnsi="Times New Roman"/>
          <w:sz w:val="28"/>
          <w:szCs w:val="28"/>
        </w:rPr>
        <w:t>кря</w:t>
      </w:r>
      <w:proofErr w:type="spellEnd"/>
      <w:r w:rsidRPr="007E4C4E">
        <w:rPr>
          <w:rFonts w:ascii="Times New Roman" w:hAnsi="Times New Roman"/>
          <w:sz w:val="28"/>
          <w:szCs w:val="28"/>
        </w:rPr>
        <w:t>)  дети произносили на одном выдохе. Одни дети могут произносить 2-3 звукоподражания, другие – 3 - 4.</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Карточка№38</w:t>
      </w:r>
      <w:r w:rsidRPr="007E4C4E">
        <w:rPr>
          <w:rFonts w:ascii="Times New Roman" w:hAnsi="Times New Roman"/>
          <w:sz w:val="28"/>
          <w:szCs w:val="28"/>
        </w:rPr>
        <w:t>. «Дует ветер»</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Учить детей в зависимости от ситуации пользоваться громким или тихим голосом. Изменение силы голоса.</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«у-у-у...» (громко и длительно произносит этот звук). Дети повторяют за педагогом, как дует легкий ветерок и как гудит сильный ветер.</w:t>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t>Методические указания. Педагог следит, чтобы дети, повторяя за ним, соблюдали ту же силу голоса.</w:t>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Карточка№39.</w:t>
      </w:r>
      <w:r w:rsidRPr="007E4C4E">
        <w:rPr>
          <w:rFonts w:ascii="Times New Roman" w:hAnsi="Times New Roman"/>
          <w:sz w:val="28"/>
          <w:szCs w:val="28"/>
        </w:rPr>
        <w:t xml:space="preserve"> «Кто внимательный?»</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Учить детей правильно воспринимать словесную инструкцию независимо от силы голоса, которым ее произносят. Развитие остроты физического слуха.</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Дети сидят в 3 ряда напротив стола педагога. (Первый ряд на расстоянии 2-</w:t>
      </w:r>
      <w:smartTag w:uri="urn:schemas-microsoft-com:office:smarttags" w:element="metricconverter">
        <w:smartTagPr>
          <w:attr w:name="ProductID" w:val="3 м"/>
        </w:smartTagPr>
        <w:r w:rsidRPr="007E4C4E">
          <w:rPr>
            <w:rFonts w:ascii="Times New Roman" w:hAnsi="Times New Roman"/>
            <w:sz w:val="28"/>
            <w:szCs w:val="28"/>
          </w:rPr>
          <w:t>3 м</w:t>
        </w:r>
      </w:smartTag>
      <w:r w:rsidRPr="007E4C4E">
        <w:rPr>
          <w:rFonts w:ascii="Times New Roman" w:hAnsi="Times New Roman"/>
          <w:sz w:val="28"/>
          <w:szCs w:val="28"/>
        </w:rPr>
        <w:t>). На столе лежат различные игрушки. Взрослый говорит: «Дети, сейчас я буду давать задания тем, кто сидит в первом ряду. Говорить я буду шепотом, поэтому сидеть надо тихо, чтобы всем было слышно. Я вызову каждого по имени и дам задание, а вы проверяйте, правильно ли оно выполняется. Будьте внимательны. Вова, возьми мишку и посади в машину».</w:t>
      </w:r>
      <w:r w:rsidRPr="007E4C4E">
        <w:rPr>
          <w:rFonts w:ascii="Times New Roman" w:hAnsi="Times New Roman"/>
          <w:sz w:val="28"/>
          <w:szCs w:val="28"/>
        </w:rPr>
        <w:br/>
        <w:t xml:space="preserve">Методические указания. Педагогу надо следить, чтобы дети сидели тихо, не </w:t>
      </w:r>
      <w:r w:rsidRPr="007E4C4E">
        <w:rPr>
          <w:rFonts w:ascii="Times New Roman" w:hAnsi="Times New Roman"/>
          <w:sz w:val="28"/>
          <w:szCs w:val="28"/>
        </w:rPr>
        <w:lastRenderedPageBreak/>
        <w:t>подсказывали друг другу. Задания нужно давать короткие и простые.</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Карточка№40.</w:t>
      </w:r>
      <w:r w:rsidRPr="007E4C4E">
        <w:rPr>
          <w:rFonts w:ascii="Times New Roman" w:hAnsi="Times New Roman"/>
          <w:sz w:val="28"/>
          <w:szCs w:val="28"/>
        </w:rPr>
        <w:t xml:space="preserve"> «Умею - не умею».</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xml:space="preserve"> акцентировать внимание детей на своих умениях и физических возможностях своего организма; воспитывать чувство собственного достоинства. </w:t>
      </w:r>
      <w:r w:rsidRPr="007E4C4E">
        <w:rPr>
          <w:rFonts w:ascii="Times New Roman" w:hAnsi="Times New Roman"/>
          <w:b/>
          <w:sz w:val="28"/>
          <w:szCs w:val="28"/>
        </w:rPr>
        <w:t>Оборудование:</w:t>
      </w:r>
      <w:r w:rsidRPr="007E4C4E">
        <w:rPr>
          <w:rFonts w:ascii="Times New Roman" w:hAnsi="Times New Roman"/>
          <w:sz w:val="28"/>
          <w:szCs w:val="28"/>
        </w:rPr>
        <w:t xml:space="preserve"> мяч.</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Карточка№41.</w:t>
      </w:r>
      <w:r w:rsidRPr="007E4C4E">
        <w:rPr>
          <w:rFonts w:ascii="Times New Roman" w:hAnsi="Times New Roman"/>
          <w:sz w:val="28"/>
          <w:szCs w:val="28"/>
        </w:rPr>
        <w:t xml:space="preserve"> « Угадай, кто позвал?»</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xml:space="preserve"> тренировать органы слуха и активизировать внимание и слуховую память детей. </w:t>
      </w:r>
      <w:r w:rsidRPr="007E4C4E">
        <w:rPr>
          <w:rFonts w:ascii="Times New Roman" w:hAnsi="Times New Roman"/>
          <w:b/>
          <w:sz w:val="28"/>
          <w:szCs w:val="28"/>
        </w:rPr>
        <w:t>Оборудование</w:t>
      </w:r>
      <w:r w:rsidRPr="007E4C4E">
        <w:rPr>
          <w:rFonts w:ascii="Times New Roman" w:hAnsi="Times New Roman"/>
          <w:sz w:val="28"/>
          <w:szCs w:val="28"/>
        </w:rPr>
        <w:t>: Мяч.</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r w:rsidRPr="007E4C4E">
        <w:rPr>
          <w:rFonts w:ascii="Times New Roman" w:hAnsi="Times New Roman"/>
          <w:sz w:val="28"/>
          <w:szCs w:val="28"/>
        </w:rPr>
        <w:br/>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Карточка№42.</w:t>
      </w:r>
      <w:r w:rsidRPr="007E4C4E">
        <w:rPr>
          <w:rFonts w:ascii="Times New Roman" w:hAnsi="Times New Roman"/>
          <w:sz w:val="28"/>
          <w:szCs w:val="28"/>
        </w:rPr>
        <w:t xml:space="preserve"> « Найди пару».</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подбирать пару к предмету по тактильным ощущениям (с завязанными глазами).</w:t>
      </w:r>
      <w:r w:rsidRPr="007E4C4E">
        <w:rPr>
          <w:rFonts w:ascii="Times New Roman" w:hAnsi="Times New Roman"/>
          <w:sz w:val="28"/>
          <w:szCs w:val="28"/>
        </w:rPr>
        <w:br/>
      </w:r>
      <w:r w:rsidRPr="007E4C4E">
        <w:rPr>
          <w:rFonts w:ascii="Times New Roman" w:hAnsi="Times New Roman"/>
          <w:b/>
          <w:sz w:val="28"/>
          <w:szCs w:val="28"/>
        </w:rPr>
        <w:t>Оборудование:</w:t>
      </w:r>
      <w:r w:rsidRPr="007E4C4E">
        <w:rPr>
          <w:rFonts w:ascii="Times New Roman" w:hAnsi="Times New Roman"/>
          <w:sz w:val="28"/>
          <w:szCs w:val="28"/>
        </w:rPr>
        <w:t xml:space="preserve"> пуговицы, кубики, яблоко, карандаши, мелкие предметы.</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правильно определить на ощупь разные материалы.</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b/>
          <w:i/>
          <w:sz w:val="28"/>
          <w:szCs w:val="28"/>
        </w:rPr>
        <w:t>Карточка№43</w:t>
      </w:r>
      <w:r w:rsidRPr="007E4C4E">
        <w:rPr>
          <w:rFonts w:ascii="Times New Roman" w:hAnsi="Times New Roman"/>
          <w:sz w:val="28"/>
          <w:szCs w:val="28"/>
        </w:rPr>
        <w:t>. « Отгадай загадку по картинке».</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xml:space="preserve"> помочь детям запомнить основную группу опасных предметов, развивать внимание.</w:t>
      </w:r>
      <w:r w:rsidRPr="007E4C4E">
        <w:rPr>
          <w:rFonts w:ascii="Times New Roman" w:hAnsi="Times New Roman"/>
          <w:sz w:val="28"/>
          <w:szCs w:val="28"/>
        </w:rPr>
        <w:br/>
      </w:r>
      <w:r w:rsidRPr="007E4C4E">
        <w:rPr>
          <w:rFonts w:ascii="Times New Roman" w:hAnsi="Times New Roman"/>
          <w:b/>
          <w:sz w:val="28"/>
          <w:szCs w:val="28"/>
        </w:rPr>
        <w:t>Оборудование</w:t>
      </w:r>
      <w:r w:rsidRPr="007E4C4E">
        <w:rPr>
          <w:rFonts w:ascii="Times New Roman" w:hAnsi="Times New Roman"/>
          <w:sz w:val="28"/>
          <w:szCs w:val="28"/>
        </w:rPr>
        <w:t>: картинки с изображением опасных предметов.</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Карточка№44.</w:t>
      </w:r>
      <w:r w:rsidRPr="007E4C4E">
        <w:rPr>
          <w:rFonts w:ascii="Times New Roman" w:hAnsi="Times New Roman"/>
          <w:sz w:val="28"/>
          <w:szCs w:val="28"/>
        </w:rPr>
        <w:t xml:space="preserve"> Найди опасные предметы.</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xml:space="preserve"> помочь детям запомнить предметы, опасные для жизни и здоровья; помочь самостоятельно сделать выводы о последствиях не острожного обращения с </w:t>
      </w:r>
      <w:proofErr w:type="spellStart"/>
      <w:r w:rsidRPr="007E4C4E">
        <w:rPr>
          <w:rFonts w:ascii="Times New Roman" w:hAnsi="Times New Roman"/>
          <w:sz w:val="28"/>
          <w:szCs w:val="28"/>
        </w:rPr>
        <w:t>ними</w:t>
      </w:r>
      <w:proofErr w:type="gramStart"/>
      <w:r w:rsidRPr="007E4C4E">
        <w:rPr>
          <w:rFonts w:ascii="Times New Roman" w:hAnsi="Times New Roman"/>
          <w:sz w:val="28"/>
          <w:szCs w:val="28"/>
        </w:rPr>
        <w:t>.</w:t>
      </w:r>
      <w:r w:rsidRPr="007E4C4E">
        <w:rPr>
          <w:rFonts w:ascii="Times New Roman" w:hAnsi="Times New Roman"/>
          <w:b/>
          <w:sz w:val="28"/>
          <w:szCs w:val="28"/>
        </w:rPr>
        <w:t>О</w:t>
      </w:r>
      <w:proofErr w:type="gramEnd"/>
      <w:r w:rsidRPr="007E4C4E">
        <w:rPr>
          <w:rFonts w:ascii="Times New Roman" w:hAnsi="Times New Roman"/>
          <w:b/>
          <w:sz w:val="28"/>
          <w:szCs w:val="28"/>
        </w:rPr>
        <w:t>борудование</w:t>
      </w:r>
      <w:proofErr w:type="spellEnd"/>
      <w:r w:rsidRPr="007E4C4E">
        <w:rPr>
          <w:rFonts w:ascii="Times New Roman" w:hAnsi="Times New Roman"/>
          <w:b/>
          <w:sz w:val="28"/>
          <w:szCs w:val="28"/>
        </w:rPr>
        <w:t>:</w:t>
      </w:r>
      <w:r w:rsidRPr="007E4C4E">
        <w:rPr>
          <w:rFonts w:ascii="Times New Roman" w:hAnsi="Times New Roman"/>
          <w:sz w:val="28"/>
          <w:szCs w:val="28"/>
        </w:rPr>
        <w:t xml:space="preserve"> нож, ножницы, иголка, утюг.</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В квартире остаются Андрюша и Наташа. Их родители ушли на </w:t>
      </w:r>
      <w:r w:rsidRPr="007E4C4E">
        <w:rPr>
          <w:rFonts w:ascii="Times New Roman" w:hAnsi="Times New Roman"/>
          <w:sz w:val="28"/>
          <w:szCs w:val="28"/>
        </w:rPr>
        <w:lastRenderedPageBreak/>
        <w:t>работу. Давайте расскажем малышам, какими предметами нельзя им пользоваться, чтобы не случилось беды. Дети повторяют правила безопасности: Все острые, колющие, режущие предметы обязательно надо класть на место;</w:t>
      </w:r>
      <w:r w:rsidRPr="007E4C4E">
        <w:rPr>
          <w:rFonts w:ascii="Times New Roman" w:hAnsi="Times New Roman"/>
          <w:sz w:val="28"/>
          <w:szCs w:val="28"/>
        </w:rPr>
        <w:br/>
        <w:t>Нельзя включать электроприборы, они могут ударить током или стать причиной пожара; Ни в коем случае нельзя пробовать лекарства – это яд;</w:t>
      </w:r>
      <w:r w:rsidRPr="007E4C4E">
        <w:rPr>
          <w:rFonts w:ascii="Times New Roman" w:hAnsi="Times New Roman"/>
          <w:sz w:val="28"/>
          <w:szCs w:val="28"/>
        </w:rPr>
        <w:br/>
        <w:t>Нельзя пробовать стиральные порошки, средства для мытья посуды</w:t>
      </w:r>
      <w:r w:rsidRPr="007E4C4E">
        <w:rPr>
          <w:rFonts w:ascii="Times New Roman" w:hAnsi="Times New Roman"/>
          <w:sz w:val="28"/>
          <w:szCs w:val="28"/>
        </w:rPr>
        <w:br/>
        <w:t>, соду, хлорку; Опасно одному выходить на балкон.</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 xml:space="preserve">Карточка№45. </w:t>
      </w:r>
      <w:r w:rsidRPr="007E4C4E">
        <w:rPr>
          <w:rFonts w:ascii="Times New Roman" w:hAnsi="Times New Roman"/>
          <w:sz w:val="28"/>
          <w:szCs w:val="28"/>
        </w:rPr>
        <w:t>Скорая помощь.</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закрепить у детей знания и практические умения по оказанию первой помощи.</w:t>
      </w:r>
      <w:r w:rsidRPr="007E4C4E">
        <w:rPr>
          <w:rFonts w:ascii="Times New Roman" w:hAnsi="Times New Roman"/>
          <w:sz w:val="28"/>
          <w:szCs w:val="28"/>
        </w:rPr>
        <w:br/>
      </w:r>
      <w:r w:rsidRPr="007E4C4E">
        <w:rPr>
          <w:rFonts w:ascii="Times New Roman" w:hAnsi="Times New Roman"/>
          <w:b/>
          <w:sz w:val="28"/>
          <w:szCs w:val="28"/>
        </w:rPr>
        <w:t>Оборудование:</w:t>
      </w:r>
      <w:r w:rsidRPr="007E4C4E">
        <w:rPr>
          <w:rFonts w:ascii="Times New Roman" w:hAnsi="Times New Roman"/>
          <w:sz w:val="28"/>
          <w:szCs w:val="28"/>
        </w:rPr>
        <w:t xml:space="preserve"> картинки с изображением медицинских принадлежностей (термометр, бинт, зеленка).</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Воспитатель обыгрывает с детьми ситуацию, когда человек порезал руку, ногу, разбил колено, локоть, появилась температура, когда заболело горло, попала соринка в глаз, пошла носом кровь. По каждой ситуации отрабатывать последовательность действии.</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Карточка№46</w:t>
      </w:r>
      <w:r w:rsidRPr="007E4C4E">
        <w:rPr>
          <w:rFonts w:ascii="Times New Roman" w:hAnsi="Times New Roman"/>
          <w:sz w:val="28"/>
          <w:szCs w:val="28"/>
        </w:rPr>
        <w:t>. Подбери пару.</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xml:space="preserve"> соотносить предметы на картинках, </w:t>
      </w:r>
      <w:proofErr w:type="gramStart"/>
      <w:r w:rsidRPr="007E4C4E">
        <w:rPr>
          <w:rFonts w:ascii="Times New Roman" w:hAnsi="Times New Roman"/>
          <w:sz w:val="28"/>
          <w:szCs w:val="28"/>
        </w:rPr>
        <w:t>с</w:t>
      </w:r>
      <w:proofErr w:type="gramEnd"/>
      <w:r w:rsidRPr="007E4C4E">
        <w:rPr>
          <w:rFonts w:ascii="Times New Roman" w:hAnsi="Times New Roman"/>
          <w:sz w:val="28"/>
          <w:szCs w:val="28"/>
        </w:rPr>
        <w:t xml:space="preserve"> </w:t>
      </w:r>
      <w:proofErr w:type="gramStart"/>
      <w:r w:rsidRPr="007E4C4E">
        <w:rPr>
          <w:rFonts w:ascii="Times New Roman" w:hAnsi="Times New Roman"/>
          <w:sz w:val="28"/>
          <w:szCs w:val="28"/>
        </w:rPr>
        <w:t>действиям</w:t>
      </w:r>
      <w:proofErr w:type="gramEnd"/>
      <w:r w:rsidRPr="007E4C4E">
        <w:rPr>
          <w:rFonts w:ascii="Times New Roman" w:hAnsi="Times New Roman"/>
          <w:sz w:val="28"/>
          <w:szCs w:val="28"/>
        </w:rPr>
        <w:t>; закреплять навыки самообслуживания; развивать логическое мышление.</w:t>
      </w:r>
      <w:r w:rsidRPr="007E4C4E">
        <w:rPr>
          <w:rFonts w:ascii="Times New Roman" w:hAnsi="Times New Roman"/>
          <w:sz w:val="28"/>
          <w:szCs w:val="28"/>
        </w:rPr>
        <w:br/>
      </w:r>
      <w:proofErr w:type="gramStart"/>
      <w:r w:rsidRPr="007E4C4E">
        <w:rPr>
          <w:rFonts w:ascii="Times New Roman" w:hAnsi="Times New Roman"/>
          <w:b/>
          <w:sz w:val="28"/>
          <w:szCs w:val="28"/>
        </w:rPr>
        <w:t>Оборудование:</w:t>
      </w:r>
      <w:r w:rsidRPr="007E4C4E">
        <w:rPr>
          <w:rFonts w:ascii="Times New Roman" w:hAnsi="Times New Roman"/>
          <w:sz w:val="28"/>
          <w:szCs w:val="28"/>
        </w:rPr>
        <w:t xml:space="preserve"> предметные картинки: пылесос, расческа, батарея, мыло, шкаф для игрушек; сюжетные картинки: уборка квартиры, ботинки, одежда, игрушки.</w:t>
      </w:r>
      <w:proofErr w:type="gramEnd"/>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Дети внимательно рассматривают полученные картинки, сравнивают их и подбирают пары, объясняют свой выбор.</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Карточка№47</w:t>
      </w:r>
      <w:r w:rsidRPr="007E4C4E">
        <w:rPr>
          <w:rFonts w:ascii="Times New Roman" w:hAnsi="Times New Roman"/>
          <w:sz w:val="28"/>
          <w:szCs w:val="28"/>
        </w:rPr>
        <w:t>. Что ты знаешь.</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xml:space="preserve">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r w:rsidRPr="007E4C4E">
        <w:rPr>
          <w:rFonts w:ascii="Times New Roman" w:hAnsi="Times New Roman"/>
          <w:sz w:val="28"/>
          <w:szCs w:val="28"/>
        </w:rPr>
        <w:br/>
      </w:r>
      <w:r w:rsidRPr="007E4C4E">
        <w:rPr>
          <w:rFonts w:ascii="Times New Roman" w:hAnsi="Times New Roman"/>
          <w:b/>
          <w:sz w:val="28"/>
          <w:szCs w:val="28"/>
        </w:rPr>
        <w:t>Оборудование:</w:t>
      </w:r>
      <w:r w:rsidRPr="007E4C4E">
        <w:rPr>
          <w:rFonts w:ascii="Times New Roman" w:hAnsi="Times New Roman"/>
          <w:sz w:val="28"/>
          <w:szCs w:val="28"/>
        </w:rPr>
        <w:t xml:space="preserve"> мяч, поощрительные призы.</w:t>
      </w:r>
      <w:r w:rsidRPr="007E4C4E">
        <w:rPr>
          <w:rFonts w:ascii="Times New Roman" w:hAnsi="Times New Roman"/>
          <w:sz w:val="28"/>
          <w:szCs w:val="28"/>
        </w:rPr>
        <w:br/>
        <w:t>Х</w:t>
      </w:r>
      <w:r w:rsidRPr="007E4C4E">
        <w:rPr>
          <w:rFonts w:ascii="Times New Roman" w:hAnsi="Times New Roman"/>
          <w:b/>
          <w:sz w:val="28"/>
          <w:szCs w:val="28"/>
        </w:rPr>
        <w:t xml:space="preserve">од игры: </w:t>
      </w:r>
      <w:r w:rsidRPr="007E4C4E">
        <w:rPr>
          <w:rFonts w:ascii="Times New Roman" w:hAnsi="Times New Roman"/>
          <w:sz w:val="28"/>
          <w:szCs w:val="28"/>
        </w:rPr>
        <w:t xml:space="preserve">Дети сидят на стульчиках перед воспитателем, воспитатель – водящий бросает мяч ребенку и спрашивает: «Что ты знаешь… </w:t>
      </w:r>
      <w:proofErr w:type="gramStart"/>
      <w:r w:rsidRPr="007E4C4E">
        <w:rPr>
          <w:rFonts w:ascii="Times New Roman" w:hAnsi="Times New Roman"/>
          <w:sz w:val="28"/>
          <w:szCs w:val="28"/>
        </w:rPr>
        <w:t xml:space="preserve">( </w:t>
      </w:r>
      <w:proofErr w:type="gramEnd"/>
      <w:r w:rsidRPr="007E4C4E">
        <w:rPr>
          <w:rFonts w:ascii="Times New Roman" w:hAnsi="Times New Roman"/>
          <w:sz w:val="28"/>
          <w:szCs w:val="28"/>
        </w:rPr>
        <w:t>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lastRenderedPageBreak/>
        <w:br/>
      </w:r>
      <w:r w:rsidRPr="007E4C4E">
        <w:rPr>
          <w:rFonts w:ascii="Times New Roman" w:hAnsi="Times New Roman"/>
          <w:b/>
          <w:i/>
          <w:sz w:val="28"/>
          <w:szCs w:val="28"/>
        </w:rPr>
        <w:t>Карточка№48</w:t>
      </w:r>
      <w:r w:rsidRPr="007E4C4E">
        <w:rPr>
          <w:rFonts w:ascii="Times New Roman" w:hAnsi="Times New Roman"/>
          <w:sz w:val="28"/>
          <w:szCs w:val="28"/>
        </w:rPr>
        <w:t>. "Заколдованный город"</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 игры</w:t>
      </w:r>
      <w:r w:rsidRPr="007E4C4E">
        <w:rPr>
          <w:rFonts w:ascii="Times New Roman" w:hAnsi="Times New Roman"/>
          <w:sz w:val="28"/>
          <w:szCs w:val="28"/>
        </w:rPr>
        <w:t>: закрепить представления детей об архитектуре современных зданий и сооружений; познакомить с архитектурными особенностями города.</w:t>
      </w:r>
      <w:r w:rsidRPr="007E4C4E">
        <w:rPr>
          <w:rFonts w:ascii="Times New Roman" w:hAnsi="Times New Roman"/>
          <w:sz w:val="28"/>
          <w:szCs w:val="28"/>
        </w:rPr>
        <w:br/>
      </w:r>
      <w:r w:rsidRPr="007E4C4E">
        <w:rPr>
          <w:rFonts w:ascii="Times New Roman" w:hAnsi="Times New Roman"/>
          <w:b/>
          <w:sz w:val="28"/>
          <w:szCs w:val="28"/>
        </w:rPr>
        <w:t>Материалы</w:t>
      </w:r>
      <w:r w:rsidRPr="007E4C4E">
        <w:rPr>
          <w:rFonts w:ascii="Times New Roman" w:hAnsi="Times New Roman"/>
          <w:sz w:val="28"/>
          <w:szCs w:val="28"/>
        </w:rPr>
        <w:t>: альбом с контурными изображениями зданий и других сооружений современного города; фотографии с изображением этих же зданий и сооружений.</w:t>
      </w:r>
    </w:p>
    <w:p w:rsidR="004E1792" w:rsidRPr="007E4C4E" w:rsidRDefault="004E1792" w:rsidP="004E1792">
      <w:pPr>
        <w:pStyle w:val="1"/>
        <w:rPr>
          <w:rFonts w:ascii="Times New Roman" w:hAnsi="Times New Roman"/>
          <w:sz w:val="28"/>
          <w:szCs w:val="28"/>
        </w:rPr>
      </w:pPr>
      <w:r w:rsidRPr="007E4C4E">
        <w:rPr>
          <w:rFonts w:ascii="Times New Roman" w:hAnsi="Times New Roman"/>
          <w:b/>
          <w:sz w:val="28"/>
          <w:szCs w:val="28"/>
        </w:rPr>
        <w:t>Ход игры:</w:t>
      </w:r>
      <w:r w:rsidRPr="007E4C4E">
        <w:rPr>
          <w:rFonts w:ascii="Times New Roman" w:hAnsi="Times New Roman"/>
          <w:sz w:val="28"/>
          <w:szCs w:val="28"/>
        </w:rPr>
        <w:t xml:space="preserve"> «расколдовать» город. Рассказать детям о зданиях и сооружениях родной станицы.</w:t>
      </w:r>
      <w:r w:rsidRPr="007E4C4E">
        <w:rPr>
          <w:rFonts w:ascii="Times New Roman" w:hAnsi="Times New Roman"/>
          <w:sz w:val="28"/>
          <w:szCs w:val="28"/>
        </w:rPr>
        <w:br/>
        <w:t>Перед началом игры воспитатель проводит с детьми мини-беседу:</w:t>
      </w:r>
      <w:proofErr w:type="gramStart"/>
      <w:r w:rsidRPr="007E4C4E">
        <w:rPr>
          <w:rFonts w:ascii="Times New Roman" w:hAnsi="Times New Roman"/>
          <w:sz w:val="28"/>
          <w:szCs w:val="28"/>
        </w:rPr>
        <w:br/>
        <w:t>-</w:t>
      </w:r>
      <w:proofErr w:type="gramEnd"/>
      <w:r w:rsidRPr="007E4C4E">
        <w:rPr>
          <w:rFonts w:ascii="Times New Roman" w:hAnsi="Times New Roman"/>
          <w:sz w:val="28"/>
          <w:szCs w:val="28"/>
        </w:rPr>
        <w:t>Как называется наша страна?</w:t>
      </w:r>
      <w:r w:rsidRPr="007E4C4E">
        <w:rPr>
          <w:rFonts w:ascii="Times New Roman" w:hAnsi="Times New Roman"/>
          <w:sz w:val="28"/>
          <w:szCs w:val="28"/>
        </w:rPr>
        <w:br/>
        <w:t>-Как называется город, в котором вы живёте?</w:t>
      </w:r>
      <w:r w:rsidRPr="007E4C4E">
        <w:rPr>
          <w:rFonts w:ascii="Times New Roman" w:hAnsi="Times New Roman"/>
          <w:sz w:val="28"/>
          <w:szCs w:val="28"/>
        </w:rPr>
        <w:br/>
        <w:t>-Как давно был основан наш город?</w:t>
      </w:r>
      <w:r w:rsidRPr="007E4C4E">
        <w:rPr>
          <w:rFonts w:ascii="Times New Roman" w:hAnsi="Times New Roman"/>
          <w:sz w:val="28"/>
          <w:szCs w:val="28"/>
        </w:rPr>
        <w:br/>
        <w:t>-Какие улицы города вы знаете?</w:t>
      </w:r>
      <w:r w:rsidRPr="007E4C4E">
        <w:rPr>
          <w:rFonts w:ascii="Times New Roman" w:hAnsi="Times New Roman"/>
          <w:sz w:val="28"/>
          <w:szCs w:val="28"/>
        </w:rPr>
        <w:br/>
        <w:t>-Как называется улица, на которой ты живёшь?</w:t>
      </w:r>
      <w:r w:rsidRPr="007E4C4E">
        <w:rPr>
          <w:rFonts w:ascii="Times New Roman" w:hAnsi="Times New Roman"/>
          <w:sz w:val="28"/>
          <w:szCs w:val="28"/>
        </w:rPr>
        <w:br/>
        <w:t>-Какие памятники нашего города вы знаете?</w:t>
      </w:r>
      <w:r w:rsidRPr="007E4C4E">
        <w:rPr>
          <w:rFonts w:ascii="Times New Roman" w:hAnsi="Times New Roman"/>
          <w:sz w:val="28"/>
          <w:szCs w:val="28"/>
        </w:rPr>
        <w:br/>
        <w:t>-Какие памятники старины есть в нашем городе?</w:t>
      </w:r>
      <w:r w:rsidRPr="007E4C4E">
        <w:rPr>
          <w:rFonts w:ascii="Times New Roman" w:hAnsi="Times New Roman"/>
          <w:sz w:val="28"/>
          <w:szCs w:val="28"/>
        </w:rPr>
        <w:br/>
        <w:t>-Каких великих людей, прославивших наш город, вы знаете?</w:t>
      </w:r>
      <w:r w:rsidRPr="007E4C4E">
        <w:rPr>
          <w:rFonts w:ascii="Times New Roman" w:hAnsi="Times New Roman"/>
          <w:sz w:val="28"/>
          <w:szCs w:val="28"/>
        </w:rPr>
        <w:br/>
        <w:t>-Откуда ты это знаешь? Кто тебе об этом рассказал?</w:t>
      </w:r>
      <w:proofErr w:type="gramStart"/>
      <w:r w:rsidRPr="007E4C4E">
        <w:rPr>
          <w:rFonts w:ascii="Times New Roman" w:hAnsi="Times New Roman"/>
          <w:sz w:val="28"/>
          <w:szCs w:val="28"/>
        </w:rPr>
        <w:br/>
        <w:t>-</w:t>
      </w:r>
      <w:proofErr w:type="gramEnd"/>
      <w:r w:rsidRPr="007E4C4E">
        <w:rPr>
          <w:rFonts w:ascii="Times New Roman" w:hAnsi="Times New Roman"/>
          <w:sz w:val="28"/>
          <w:szCs w:val="28"/>
        </w:rPr>
        <w:t>Что бы ты ещё хотел узнать о нашем городе?</w:t>
      </w:r>
      <w:r w:rsidRPr="007E4C4E">
        <w:rPr>
          <w:rFonts w:ascii="Times New Roman" w:hAnsi="Times New Roman"/>
          <w:sz w:val="28"/>
          <w:szCs w:val="28"/>
        </w:rPr>
        <w:br/>
        <w:t>Воспитатель предлагает детям рассмотреть альбом с контурами зданий, затем фотографии этих же сооружений и сопоставить контуры с фотографиями. Например: контур здания Планетария - фотография здания планетария.</w:t>
      </w:r>
      <w:r w:rsidRPr="007E4C4E">
        <w:rPr>
          <w:rFonts w:ascii="Times New Roman" w:hAnsi="Times New Roman"/>
          <w:sz w:val="28"/>
          <w:szCs w:val="28"/>
        </w:rPr>
        <w:br/>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Карточка№49</w:t>
      </w:r>
      <w:r w:rsidRPr="007E4C4E">
        <w:rPr>
          <w:rFonts w:ascii="Times New Roman" w:hAnsi="Times New Roman"/>
          <w:sz w:val="28"/>
          <w:szCs w:val="28"/>
        </w:rPr>
        <w:t>. Путешествие по городу</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знакомить с родным городом</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альбом фотографий родного города</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Воспитатель показывает детям фотографии достопримечательностей города, предлагает назвать их</w:t>
      </w:r>
      <w:r w:rsidRPr="007E4C4E">
        <w:rPr>
          <w:rFonts w:ascii="Times New Roman" w:hAnsi="Times New Roman"/>
          <w:sz w:val="28"/>
          <w:szCs w:val="28"/>
        </w:rPr>
        <w:br/>
      </w:r>
      <w:r w:rsidRPr="007E4C4E">
        <w:rPr>
          <w:rFonts w:ascii="Times New Roman" w:hAnsi="Times New Roman"/>
          <w:b/>
          <w:i/>
          <w:sz w:val="28"/>
          <w:szCs w:val="28"/>
        </w:rPr>
        <w:t>Карточка№50.</w:t>
      </w:r>
      <w:r w:rsidRPr="007E4C4E">
        <w:rPr>
          <w:rFonts w:ascii="Times New Roman" w:hAnsi="Times New Roman"/>
          <w:sz w:val="28"/>
          <w:szCs w:val="28"/>
        </w:rPr>
        <w:t xml:space="preserve"> Загадки о городе</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знакомить с родным городом</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Карточки с загадками о городе или своей родной станицы.</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Воспитатель загадывает детям загадки из жизни родного города.</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b/>
          <w:i/>
          <w:sz w:val="28"/>
          <w:szCs w:val="28"/>
        </w:rPr>
        <w:t>Карточка№51</w:t>
      </w:r>
      <w:r w:rsidRPr="007E4C4E">
        <w:rPr>
          <w:rFonts w:ascii="Times New Roman" w:hAnsi="Times New Roman"/>
          <w:sz w:val="28"/>
          <w:szCs w:val="28"/>
        </w:rPr>
        <w:t>. Флаг России</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способствовать закреплению знания флага своей страны</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полосы красного, синего и белого цвета</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Воспитатель показывает детям флаг России, убирает и предлагает выложить разноцветные полоски в том порядке, в котором они находятся на </w:t>
      </w:r>
      <w:r w:rsidRPr="007E4C4E">
        <w:rPr>
          <w:rFonts w:ascii="Times New Roman" w:hAnsi="Times New Roman"/>
          <w:sz w:val="28"/>
          <w:szCs w:val="28"/>
        </w:rPr>
        <w:lastRenderedPageBreak/>
        <w:t>флаге России.</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Карточка№52.</w:t>
      </w:r>
      <w:r w:rsidRPr="007E4C4E">
        <w:rPr>
          <w:rFonts w:ascii="Times New Roman" w:hAnsi="Times New Roman"/>
          <w:sz w:val="28"/>
          <w:szCs w:val="28"/>
        </w:rPr>
        <w:t xml:space="preserve"> Где находится памятник?</w:t>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знакомить детей с памятниками, учить ориентироваться в родном городе. </w:t>
      </w:r>
      <w:r w:rsidRPr="007E4C4E">
        <w:rPr>
          <w:rFonts w:ascii="Times New Roman" w:hAnsi="Times New Roman"/>
          <w:b/>
          <w:sz w:val="28"/>
          <w:szCs w:val="28"/>
        </w:rPr>
        <w:t>Материал:</w:t>
      </w:r>
      <w:r w:rsidRPr="007E4C4E">
        <w:rPr>
          <w:rFonts w:ascii="Times New Roman" w:hAnsi="Times New Roman"/>
          <w:sz w:val="28"/>
          <w:szCs w:val="28"/>
        </w:rPr>
        <w:t xml:space="preserve"> изображения памятников</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Воспитатель демонстрирует детям изображения памятников, просит рассказать, где установлен этот памятник.</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Карточка№53</w:t>
      </w:r>
      <w:r w:rsidRPr="007E4C4E">
        <w:rPr>
          <w:rFonts w:ascii="Times New Roman" w:hAnsi="Times New Roman"/>
          <w:sz w:val="28"/>
          <w:szCs w:val="28"/>
        </w:rPr>
        <w:t>. Птицы нашего города</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знакомить детей с птицами родного города</w:t>
      </w:r>
      <w:r w:rsidRPr="007E4C4E">
        <w:rPr>
          <w:rFonts w:ascii="Times New Roman" w:hAnsi="Times New Roman"/>
          <w:sz w:val="28"/>
          <w:szCs w:val="28"/>
        </w:rPr>
        <w:br/>
      </w:r>
      <w:r w:rsidRPr="007E4C4E">
        <w:rPr>
          <w:rFonts w:ascii="Times New Roman" w:hAnsi="Times New Roman"/>
          <w:b/>
          <w:sz w:val="28"/>
          <w:szCs w:val="28"/>
        </w:rPr>
        <w:t>Материал:</w:t>
      </w:r>
      <w:r w:rsidRPr="007E4C4E">
        <w:rPr>
          <w:rFonts w:ascii="Times New Roman" w:hAnsi="Times New Roman"/>
          <w:sz w:val="28"/>
          <w:szCs w:val="28"/>
        </w:rPr>
        <w:t xml:space="preserve"> карточки с изображениями птиц</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Воспитатель демонстрирует детям карточки с изображениями птиц, просит назвать и определить, живет птица в нашем городе или нет</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sz w:val="28"/>
          <w:szCs w:val="28"/>
        </w:rPr>
        <w:br/>
      </w:r>
      <w:r w:rsidRPr="007E4C4E">
        <w:rPr>
          <w:rFonts w:ascii="Times New Roman" w:hAnsi="Times New Roman"/>
          <w:b/>
          <w:i/>
          <w:sz w:val="28"/>
          <w:szCs w:val="28"/>
        </w:rPr>
        <w:t>Карточка№54.</w:t>
      </w:r>
      <w:r w:rsidRPr="007E4C4E">
        <w:rPr>
          <w:rFonts w:ascii="Times New Roman" w:hAnsi="Times New Roman"/>
          <w:sz w:val="28"/>
          <w:szCs w:val="28"/>
        </w:rPr>
        <w:t xml:space="preserve"> «Коровы, собаки, кошки»</w:t>
      </w:r>
      <w:r w:rsidRPr="007E4C4E">
        <w:rPr>
          <w:rFonts w:ascii="Times New Roman" w:hAnsi="Times New Roman"/>
          <w:sz w:val="28"/>
          <w:szCs w:val="28"/>
        </w:rPr>
        <w:br/>
      </w:r>
      <w:r w:rsidRPr="007E4C4E">
        <w:rPr>
          <w:rFonts w:ascii="Times New Roman" w:hAnsi="Times New Roman"/>
          <w:sz w:val="28"/>
          <w:szCs w:val="28"/>
        </w:rPr>
        <w:br/>
        <w:t>сройте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Важное правило: не кричать и двигаться очень осторожно». Первый раз игру можно провести с открытыми глазами.</w:t>
      </w:r>
      <w:r w:rsidRPr="007E4C4E">
        <w:rPr>
          <w:rFonts w:ascii="Times New Roman" w:hAnsi="Times New Roman"/>
          <w:sz w:val="28"/>
          <w:szCs w:val="28"/>
        </w:rPr>
        <w:br/>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Карточка№55</w:t>
      </w:r>
      <w:r w:rsidRPr="007E4C4E">
        <w:rPr>
          <w:rFonts w:ascii="Times New Roman" w:hAnsi="Times New Roman"/>
          <w:sz w:val="28"/>
          <w:szCs w:val="28"/>
        </w:rPr>
        <w:t>. «Пресс-конференция»</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xml:space="preserve"> развивать навыки эффективного общения; воспитывать желание общаться, вступать в конта</w:t>
      </w:r>
      <w:proofErr w:type="gramStart"/>
      <w:r w:rsidRPr="007E4C4E">
        <w:rPr>
          <w:rFonts w:ascii="Times New Roman" w:hAnsi="Times New Roman"/>
          <w:sz w:val="28"/>
          <w:szCs w:val="28"/>
        </w:rPr>
        <w:t>кт  с др</w:t>
      </w:r>
      <w:proofErr w:type="gramEnd"/>
      <w:r w:rsidRPr="007E4C4E">
        <w:rPr>
          <w:rFonts w:ascii="Times New Roman" w:hAnsi="Times New Roman"/>
          <w:sz w:val="28"/>
          <w:szCs w:val="28"/>
        </w:rPr>
        <w:t>угими детьми; учить детей задавать различные вопросы на заданную тему, поддерживать беседу.</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участвуют все дети группы. Выбирается любая, но хорошо известная тема, например: «Мой режим дня», «Мой домашний любимец», «Мои игрушки», «Мои друзья» и т. д.</w:t>
      </w:r>
      <w:r w:rsidRPr="007E4C4E">
        <w:rPr>
          <w:rFonts w:ascii="Times New Roman" w:hAnsi="Times New Roman"/>
          <w:sz w:val="28"/>
          <w:szCs w:val="28"/>
        </w:rPr>
        <w:br/>
        <w:t>Один из участников пресс-конференции – «гость» - садится в центре зала и отвечает на любые вопросы участников. 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lastRenderedPageBreak/>
        <w:t>Карточка№56</w:t>
      </w:r>
      <w:r w:rsidRPr="007E4C4E">
        <w:rPr>
          <w:rFonts w:ascii="Times New Roman" w:hAnsi="Times New Roman"/>
          <w:sz w:val="28"/>
          <w:szCs w:val="28"/>
        </w:rPr>
        <w:t>. «Секрет»</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Цели:</w:t>
      </w:r>
      <w:r w:rsidRPr="007E4C4E">
        <w:rPr>
          <w:rFonts w:ascii="Times New Roman" w:hAnsi="Times New Roman"/>
          <w:sz w:val="28"/>
          <w:szCs w:val="28"/>
        </w:rPr>
        <w:t xml:space="preserve"> формировать желание общаться со сверстниками; преодолевать застенчивость; находить различные способы для достижения своей цели.</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всем участникам ведущий раздаёт небольшие предметы: пуговичку, брошку, маленькую игрушку,…</w:t>
      </w:r>
      <w:proofErr w:type="gramStart"/>
      <w:r w:rsidRPr="007E4C4E">
        <w:rPr>
          <w:rFonts w:ascii="Times New Roman" w:hAnsi="Times New Roman"/>
          <w:sz w:val="28"/>
          <w:szCs w:val="28"/>
        </w:rPr>
        <w:t xml:space="preserve"> .</w:t>
      </w:r>
      <w:proofErr w:type="gramEnd"/>
      <w:r w:rsidRPr="007E4C4E">
        <w:rPr>
          <w:rFonts w:ascii="Times New Roman" w:hAnsi="Times New Roman"/>
          <w:sz w:val="28"/>
          <w:szCs w:val="28"/>
        </w:rPr>
        <w:t xml:space="preserve"> Это секрет. Участники объединяются в пары. Они должны уговорить друг друга показать свой «секрет»</w:t>
      </w:r>
      <w:proofErr w:type="gramStart"/>
      <w:r w:rsidRPr="007E4C4E">
        <w:rPr>
          <w:rFonts w:ascii="Times New Roman" w:hAnsi="Times New Roman"/>
          <w:sz w:val="28"/>
          <w:szCs w:val="28"/>
        </w:rPr>
        <w:t>.Д</w:t>
      </w:r>
      <w:proofErr w:type="gramEnd"/>
      <w:r w:rsidRPr="007E4C4E">
        <w:rPr>
          <w:rFonts w:ascii="Times New Roman" w:hAnsi="Times New Roman"/>
          <w:sz w:val="28"/>
          <w:szCs w:val="28"/>
        </w:rPr>
        <w:t>ети должны придумать как можно больше способов уговаривания (угадывать; говорить комплименты; обещать угощение; не верить, что в кулачке что-то есть, …)</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 xml:space="preserve">Карточка№57. </w:t>
      </w:r>
      <w:r w:rsidRPr="007E4C4E">
        <w:rPr>
          <w:rFonts w:ascii="Times New Roman" w:hAnsi="Times New Roman"/>
          <w:sz w:val="28"/>
          <w:szCs w:val="28"/>
        </w:rPr>
        <w:t>«Встреча»</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Развивать коммуникативные способности</w:t>
      </w:r>
      <w:r w:rsidRPr="007E4C4E">
        <w:rPr>
          <w:rFonts w:ascii="Times New Roman" w:hAnsi="Times New Roman"/>
          <w:sz w:val="28"/>
          <w:szCs w:val="28"/>
        </w:rPr>
        <w:br/>
      </w:r>
      <w:r w:rsidRPr="007E4C4E">
        <w:rPr>
          <w:rFonts w:ascii="Times New Roman" w:hAnsi="Times New Roman"/>
          <w:b/>
          <w:sz w:val="28"/>
          <w:szCs w:val="28"/>
        </w:rPr>
        <w:t>Ход игры</w:t>
      </w:r>
      <w:proofErr w:type="gramStart"/>
      <w:r w:rsidRPr="007E4C4E">
        <w:rPr>
          <w:rFonts w:ascii="Times New Roman" w:hAnsi="Times New Roman"/>
          <w:sz w:val="28"/>
          <w:szCs w:val="28"/>
        </w:rPr>
        <w:t xml:space="preserve"> :</w:t>
      </w:r>
      <w:proofErr w:type="gramEnd"/>
      <w:r w:rsidRPr="007E4C4E">
        <w:rPr>
          <w:rFonts w:ascii="Times New Roman" w:hAnsi="Times New Roman"/>
          <w:sz w:val="28"/>
          <w:szCs w:val="28"/>
        </w:rPr>
        <w:t xml:space="preserve"> Дети разбиваются на пары и рассказывают друг другу о том, как они утром шли в детский сад.</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Карточка№58</w:t>
      </w:r>
      <w:r w:rsidRPr="007E4C4E">
        <w:rPr>
          <w:rFonts w:ascii="Times New Roman" w:hAnsi="Times New Roman"/>
          <w:sz w:val="28"/>
          <w:szCs w:val="28"/>
        </w:rPr>
        <w:t>. «Пусть всегда будет»</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содействовать улучшению общения со сверстниками.</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 », а один из детей добавляет свое желание, </w:t>
      </w:r>
      <w:proofErr w:type="gramStart"/>
      <w:r w:rsidRPr="007E4C4E">
        <w:rPr>
          <w:rFonts w:ascii="Times New Roman" w:hAnsi="Times New Roman"/>
          <w:sz w:val="28"/>
          <w:szCs w:val="28"/>
        </w:rPr>
        <w:t>затем то</w:t>
      </w:r>
      <w:proofErr w:type="gramEnd"/>
      <w:r w:rsidRPr="007E4C4E">
        <w:rPr>
          <w:rFonts w:ascii="Times New Roman" w:hAnsi="Times New Roman"/>
          <w:sz w:val="28"/>
          <w:szCs w:val="28"/>
        </w:rPr>
        <w:t xml:space="preserve"> же самое проводится для всех детей группы.</w:t>
      </w:r>
      <w:r w:rsidRPr="007E4C4E">
        <w:rPr>
          <w:rFonts w:ascii="Times New Roman" w:hAnsi="Times New Roman"/>
          <w:sz w:val="28"/>
          <w:szCs w:val="28"/>
        </w:rPr>
        <w:br/>
      </w:r>
      <w:r w:rsidRPr="007E4C4E">
        <w:rPr>
          <w:rFonts w:ascii="Times New Roman" w:hAnsi="Times New Roman"/>
          <w:b/>
          <w:i/>
          <w:sz w:val="28"/>
          <w:szCs w:val="28"/>
        </w:rPr>
        <w:t>Карточка№59.</w:t>
      </w:r>
      <w:r w:rsidRPr="007E4C4E">
        <w:rPr>
          <w:rFonts w:ascii="Times New Roman" w:hAnsi="Times New Roman"/>
          <w:sz w:val="28"/>
          <w:szCs w:val="28"/>
        </w:rPr>
        <w:t xml:space="preserve"> «Вулкан»</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содействовать улучшению общения со сверстниками.</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Один из ребят - "вулкан» - садится на корточки в центр круга. Он спит. Затем он начинает тихо гудеть и медленно поднимается - просыпается. Группа помогает ему гудеть глухими утробными звуками - звуками земли. Затем он резко подскакивает, поднимая руки вверх, как будто выбрасывает все, что ему не нужно, потом опять постепенно засыпает. После того, как ребенок возвращается в круг; ведущий спрашивает у него, что он выбрасывал, - может быть, это были ненужные чувства, мысли, а может быть, что-то другое?</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i/>
          <w:sz w:val="28"/>
          <w:szCs w:val="28"/>
        </w:rPr>
        <w:t>Карточка№61.</w:t>
      </w:r>
      <w:r w:rsidRPr="007E4C4E">
        <w:rPr>
          <w:rFonts w:ascii="Times New Roman" w:hAnsi="Times New Roman"/>
          <w:sz w:val="28"/>
          <w:szCs w:val="28"/>
        </w:rPr>
        <w:t xml:space="preserve"> «Дрозды»</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развитие навыков общения, воспитание доброжелательного отношения к сверстникам.</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Дети делятся на пары, повторяют за педагогом слова и действия: Я дрозд, Показывают на себя</w:t>
      </w:r>
      <w:proofErr w:type="gramStart"/>
      <w:r w:rsidRPr="007E4C4E">
        <w:rPr>
          <w:rFonts w:ascii="Times New Roman" w:hAnsi="Times New Roman"/>
          <w:sz w:val="28"/>
          <w:szCs w:val="28"/>
        </w:rPr>
        <w:t xml:space="preserve"> .</w:t>
      </w:r>
      <w:proofErr w:type="gramEnd"/>
      <w:r w:rsidRPr="007E4C4E">
        <w:rPr>
          <w:rFonts w:ascii="Times New Roman" w:hAnsi="Times New Roman"/>
          <w:sz w:val="28"/>
          <w:szCs w:val="28"/>
        </w:rPr>
        <w:t xml:space="preserve">И ты дрозд. Показывают на своего партнера. У </w:t>
      </w:r>
      <w:r w:rsidRPr="007E4C4E">
        <w:rPr>
          <w:rFonts w:ascii="Times New Roman" w:hAnsi="Times New Roman"/>
          <w:sz w:val="28"/>
          <w:szCs w:val="28"/>
        </w:rPr>
        <w:lastRenderedPageBreak/>
        <w:t>меня нос, Дотрагиваются до своего носа. У тебя нос. Дотрагиваются до носа своего партнера. У меня губки сладкие, Дотрагиваются до своих губ. У тебя губки сладкие. Дотрагиваются до губ своего партнера. У меня щечки гладкие, Гладят свои щеки. У тебя щечки гладкие. Гладят щеки своего партнера.</w:t>
      </w:r>
      <w:r w:rsidRPr="007E4C4E">
        <w:rPr>
          <w:rFonts w:ascii="Times New Roman" w:hAnsi="Times New Roman"/>
          <w:sz w:val="28"/>
          <w:szCs w:val="28"/>
        </w:rPr>
        <w:br/>
      </w:r>
    </w:p>
    <w:p w:rsidR="004E1792" w:rsidRPr="007E4C4E" w:rsidRDefault="004E1792" w:rsidP="004E1792">
      <w:pPr>
        <w:pStyle w:val="1"/>
        <w:rPr>
          <w:rFonts w:ascii="Times New Roman" w:hAnsi="Times New Roman"/>
          <w:sz w:val="28"/>
          <w:szCs w:val="28"/>
        </w:rPr>
      </w:pPr>
      <w:r w:rsidRPr="007E4C4E">
        <w:rPr>
          <w:rFonts w:ascii="Times New Roman" w:hAnsi="Times New Roman"/>
          <w:b/>
          <w:i/>
          <w:sz w:val="28"/>
          <w:szCs w:val="28"/>
        </w:rPr>
        <w:t>Карточка№60. «</w:t>
      </w:r>
      <w:r w:rsidRPr="007E4C4E">
        <w:rPr>
          <w:rFonts w:ascii="Times New Roman" w:hAnsi="Times New Roman"/>
          <w:sz w:val="28"/>
          <w:szCs w:val="28"/>
        </w:rPr>
        <w:t>Я знаю пять имен своих друзей»</w:t>
      </w:r>
      <w:r w:rsidRPr="007E4C4E">
        <w:rPr>
          <w:rFonts w:ascii="Times New Roman" w:hAnsi="Times New Roman"/>
          <w:sz w:val="28"/>
          <w:szCs w:val="28"/>
        </w:rPr>
        <w:br/>
      </w:r>
      <w:r w:rsidRPr="007E4C4E">
        <w:rPr>
          <w:rFonts w:ascii="Times New Roman" w:hAnsi="Times New Roman"/>
          <w:sz w:val="28"/>
          <w:szCs w:val="28"/>
        </w:rPr>
        <w:br/>
      </w:r>
      <w:r w:rsidRPr="007E4C4E">
        <w:rPr>
          <w:rFonts w:ascii="Times New Roman" w:hAnsi="Times New Roman"/>
          <w:b/>
          <w:sz w:val="28"/>
          <w:szCs w:val="28"/>
        </w:rPr>
        <w:t>Цель:</w:t>
      </w:r>
      <w:r w:rsidRPr="007E4C4E">
        <w:rPr>
          <w:rFonts w:ascii="Times New Roman" w:hAnsi="Times New Roman"/>
          <w:sz w:val="28"/>
          <w:szCs w:val="28"/>
        </w:rPr>
        <w:t xml:space="preserve"> содействовать улучшению общения со сверстниками.</w:t>
      </w:r>
      <w:r w:rsidRPr="007E4C4E">
        <w:rPr>
          <w:rFonts w:ascii="Times New Roman" w:hAnsi="Times New Roman"/>
          <w:sz w:val="28"/>
          <w:szCs w:val="28"/>
        </w:rPr>
        <w:br/>
      </w:r>
      <w:r w:rsidRPr="007E4C4E">
        <w:rPr>
          <w:rFonts w:ascii="Times New Roman" w:hAnsi="Times New Roman"/>
          <w:b/>
          <w:sz w:val="28"/>
          <w:szCs w:val="28"/>
        </w:rPr>
        <w:t>Ход игры:</w:t>
      </w:r>
      <w:r w:rsidRPr="007E4C4E">
        <w:rPr>
          <w:rFonts w:ascii="Times New Roman" w:hAnsi="Times New Roman"/>
          <w:sz w:val="28"/>
          <w:szCs w:val="28"/>
        </w:rPr>
        <w:t xml:space="preserve"> Один из детей ударяет мячом об пол со словами: «Я знаю пять имен моих друзей. Ваня - раз, Лена - два ... " и т. П., а затем передает мяч другому ребенку. Тот делает то же самое и передает мяч следующему. Мяч должен обойти всю группу.</w:t>
      </w:r>
      <w:r w:rsidRPr="007E4C4E">
        <w:rPr>
          <w:rFonts w:ascii="Times New Roman" w:hAnsi="Times New Roman"/>
          <w:sz w:val="28"/>
          <w:szCs w:val="28"/>
        </w:rPr>
        <w:br/>
      </w:r>
      <w:r w:rsidRPr="007E4C4E">
        <w:rPr>
          <w:rFonts w:ascii="Times New Roman" w:hAnsi="Times New Roman"/>
          <w:sz w:val="28"/>
          <w:szCs w:val="28"/>
        </w:rPr>
        <w:br/>
      </w:r>
    </w:p>
    <w:p w:rsidR="004E1792" w:rsidRDefault="004E1792" w:rsidP="004E1792">
      <w:r w:rsidRPr="007E4C4E">
        <w:rPr>
          <w:rFonts w:ascii="Times New Roman" w:hAnsi="Times New Roman" w:cs="Times New Roman"/>
          <w:b/>
          <w:i/>
          <w:sz w:val="28"/>
          <w:szCs w:val="28"/>
        </w:rPr>
        <w:t>Карточка№62</w:t>
      </w:r>
      <w:r w:rsidRPr="007E4C4E">
        <w:rPr>
          <w:rFonts w:ascii="Times New Roman" w:hAnsi="Times New Roman" w:cs="Times New Roman"/>
          <w:sz w:val="28"/>
          <w:szCs w:val="28"/>
        </w:rPr>
        <w:t>. «Здороваемся без слов»</w:t>
      </w:r>
      <w:r w:rsidRPr="007E4C4E">
        <w:rPr>
          <w:rFonts w:ascii="Times New Roman" w:hAnsi="Times New Roman" w:cs="Times New Roman"/>
          <w:sz w:val="28"/>
          <w:szCs w:val="28"/>
        </w:rPr>
        <w:br/>
      </w:r>
      <w:r w:rsidRPr="007E4C4E">
        <w:rPr>
          <w:rFonts w:ascii="Times New Roman" w:hAnsi="Times New Roman" w:cs="Times New Roman"/>
          <w:sz w:val="28"/>
          <w:szCs w:val="28"/>
        </w:rPr>
        <w:br/>
      </w:r>
      <w:r w:rsidRPr="007E4C4E">
        <w:rPr>
          <w:rFonts w:ascii="Times New Roman" w:hAnsi="Times New Roman" w:cs="Times New Roman"/>
          <w:b/>
          <w:sz w:val="28"/>
          <w:szCs w:val="28"/>
        </w:rPr>
        <w:t>Цель:</w:t>
      </w:r>
      <w:r w:rsidRPr="007E4C4E">
        <w:rPr>
          <w:rFonts w:ascii="Times New Roman" w:hAnsi="Times New Roman" w:cs="Times New Roman"/>
          <w:sz w:val="28"/>
          <w:szCs w:val="28"/>
        </w:rPr>
        <w:t xml:space="preserve"> развивать умение использовать жест, позу в общении.</w:t>
      </w:r>
      <w:r w:rsidRPr="007E4C4E">
        <w:rPr>
          <w:rFonts w:ascii="Times New Roman" w:hAnsi="Times New Roman" w:cs="Times New Roman"/>
          <w:sz w:val="28"/>
          <w:szCs w:val="28"/>
        </w:rPr>
        <w:br/>
      </w:r>
      <w:r w:rsidRPr="007E4C4E">
        <w:rPr>
          <w:rFonts w:ascii="Times New Roman" w:hAnsi="Times New Roman" w:cs="Times New Roman"/>
          <w:b/>
          <w:sz w:val="28"/>
          <w:szCs w:val="28"/>
        </w:rPr>
        <w:t>Ход игры</w:t>
      </w:r>
      <w:r w:rsidRPr="007E4C4E">
        <w:rPr>
          <w:rFonts w:ascii="Times New Roman" w:hAnsi="Times New Roman" w:cs="Times New Roman"/>
          <w:sz w:val="28"/>
          <w:szCs w:val="28"/>
        </w:rPr>
        <w:t>: Дети разбиваются на пары. Каждая пара придумывает свой способ приветствия без слов (пожать руку друг другу, помахать рукой, обняться, кивнуть головой и т.д.).</w:t>
      </w:r>
      <w:r w:rsidRPr="007E4C4E">
        <w:rPr>
          <w:rFonts w:ascii="Times New Roman" w:hAnsi="Times New Roman" w:cs="Times New Roman"/>
          <w:sz w:val="28"/>
          <w:szCs w:val="28"/>
        </w:rPr>
        <w:br/>
        <w:t>Затем все собираются в круг, а пары демонстрируют по очереди способ приветствия.</w:t>
      </w:r>
    </w:p>
    <w:p w:rsidR="00E80F1D" w:rsidRDefault="00E80F1D"/>
    <w:sectPr w:rsidR="00E80F1D" w:rsidSect="00A83F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E1792"/>
    <w:rsid w:val="004E1792"/>
    <w:rsid w:val="006037B4"/>
    <w:rsid w:val="00E80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792"/>
    <w:pPr>
      <w:widowControl w:val="0"/>
      <w:suppressAutoHyphens/>
      <w:autoSpaceDN w:val="0"/>
      <w:spacing w:after="0" w:line="240" w:lineRule="auto"/>
    </w:pPr>
    <w:rPr>
      <w:rFonts w:ascii="Arial" w:eastAsia="Lucida Sans Unicode" w:hAnsi="Arial" w:cs="Tahoma"/>
      <w:kern w:val="3"/>
      <w:sz w:val="21"/>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E1792"/>
    <w:pPr>
      <w:spacing w:after="0" w:line="240" w:lineRule="auto"/>
    </w:pPr>
    <w:rPr>
      <w:rFonts w:ascii="Calibri" w:eastAsia="Times New Roman" w:hAnsi="Calibri" w:cs="Times New Roman"/>
    </w:rPr>
  </w:style>
  <w:style w:type="paragraph" w:customStyle="1" w:styleId="21">
    <w:name w:val="Цитата 21"/>
    <w:basedOn w:val="a"/>
    <w:next w:val="a"/>
    <w:link w:val="QuoteChar"/>
    <w:rsid w:val="004E1792"/>
    <w:pPr>
      <w:widowControl/>
      <w:suppressAutoHyphens w:val="0"/>
      <w:autoSpaceDN/>
      <w:spacing w:after="200" w:line="276" w:lineRule="auto"/>
    </w:pPr>
    <w:rPr>
      <w:rFonts w:ascii="Calibri" w:eastAsia="Times New Roman" w:hAnsi="Calibri" w:cs="Times New Roman"/>
      <w:i/>
      <w:iCs/>
      <w:color w:val="000000"/>
      <w:kern w:val="0"/>
      <w:sz w:val="22"/>
      <w:szCs w:val="22"/>
      <w:lang w:eastAsia="en-US"/>
    </w:rPr>
  </w:style>
  <w:style w:type="character" w:customStyle="1" w:styleId="QuoteChar">
    <w:name w:val="Quote Char"/>
    <w:link w:val="21"/>
    <w:locked/>
    <w:rsid w:val="004E1792"/>
    <w:rPr>
      <w:rFonts w:ascii="Calibri" w:eastAsia="Times New Roman" w:hAnsi="Calibri" w:cs="Times New Roman"/>
      <w:i/>
      <w:iC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4930</Words>
  <Characters>28103</Characters>
  <Application>Microsoft Office Word</Application>
  <DocSecurity>0</DocSecurity>
  <Lines>234</Lines>
  <Paragraphs>65</Paragraphs>
  <ScaleCrop>false</ScaleCrop>
  <Company>Microsoft</Company>
  <LinksUpToDate>false</LinksUpToDate>
  <CharactersWithSpaces>32968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2019-02-25T19:03:00Z</dcterms:created>
  <dcterms:modified xsi:type="dcterms:W3CDTF">2019-02-25T19:06:00Z</dcterms:modified>
</cp:coreProperties>
</file>