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DA" w:rsidRDefault="00A22061">
      <w:r>
        <w:rPr>
          <w:noProof/>
          <w:lang w:eastAsia="ru-RU"/>
        </w:rPr>
        <w:drawing>
          <wp:inline distT="0" distB="0" distL="0" distR="0">
            <wp:extent cx="5940425" cy="10621120"/>
            <wp:effectExtent l="0" t="0" r="3175" b="8890"/>
            <wp:docPr id="1" name="Рисунок 1" descr="http://cgon.rospotrebnadzor.ru/upload/medialibrary/27c/27cb37f6131ec6df11fe027ae2ac6c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27c/27cb37f6131ec6df11fe027ae2ac6c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44"/>
    <w:rsid w:val="005D7C44"/>
    <w:rsid w:val="007863DA"/>
    <w:rsid w:val="00A2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epid409_2</dc:creator>
  <cp:keywords/>
  <dc:description/>
  <cp:lastModifiedBy>epid409_2</cp:lastModifiedBy>
  <cp:revision>2</cp:revision>
  <dcterms:created xsi:type="dcterms:W3CDTF">2019-02-18T07:31:00Z</dcterms:created>
  <dcterms:modified xsi:type="dcterms:W3CDTF">2019-02-18T07:31:00Z</dcterms:modified>
</cp:coreProperties>
</file>