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6F7" w:rsidRPr="00496B8D" w:rsidRDefault="009E56F7">
      <w:pPr>
        <w:pStyle w:val="a"/>
        <w:shd w:val="clear" w:color="auto" w:fill="FEFEFE"/>
        <w:spacing w:before="28" w:after="28" w:line="100" w:lineRule="atLeast"/>
        <w:jc w:val="center"/>
        <w:rPr>
          <w:color w:val="FF0000"/>
          <w:sz w:val="40"/>
          <w:szCs w:val="40"/>
        </w:rPr>
      </w:pPr>
      <w:r w:rsidRPr="00496B8D">
        <w:rPr>
          <w:rFonts w:ascii="Times New Roman" w:hAnsi="Times New Roman"/>
          <w:b/>
          <w:bCs/>
          <w:color w:val="FF0000"/>
          <w:sz w:val="40"/>
          <w:szCs w:val="40"/>
          <w:lang w:eastAsia="ru-RU"/>
        </w:rPr>
        <w:t>Инструкция по охране жизни и здоровья детей в ДОУ</w:t>
      </w:r>
    </w:p>
    <w:tbl>
      <w:tblPr>
        <w:tblW w:w="0" w:type="auto"/>
        <w:tblInd w:w="-150" w:type="dxa"/>
        <w:tblCellMar>
          <w:left w:w="10" w:type="dxa"/>
          <w:right w:w="10" w:type="dxa"/>
        </w:tblCellMar>
        <w:tblLook w:val="0000"/>
      </w:tblPr>
      <w:tblGrid>
        <w:gridCol w:w="2250"/>
        <w:gridCol w:w="4499"/>
      </w:tblGrid>
      <w:tr w:rsidR="009E56F7" w:rsidRPr="00FD45ED">
        <w:tc>
          <w:tcPr>
            <w:tcW w:w="2250" w:type="dxa"/>
            <w:shd w:val="clear" w:color="auto" w:fill="FEFEFE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E56F7" w:rsidRPr="00FD45ED" w:rsidRDefault="009E56F7">
            <w:pPr>
              <w:pStyle w:val="a"/>
              <w:spacing w:after="0" w:line="100" w:lineRule="atLeast"/>
              <w:rPr>
                <w:sz w:val="28"/>
                <w:szCs w:val="28"/>
              </w:rPr>
            </w:pPr>
            <w:r w:rsidRPr="00FD45E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МКДОУ «Тидибский д/с»</w:t>
            </w:r>
          </w:p>
        </w:tc>
        <w:tc>
          <w:tcPr>
            <w:tcW w:w="4499" w:type="dxa"/>
            <w:shd w:val="clear" w:color="auto" w:fill="FEFEFE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E56F7" w:rsidRPr="00FD45ED" w:rsidRDefault="009E56F7">
            <w:pPr>
              <w:pStyle w:val="a"/>
              <w:spacing w:after="0" w:line="100" w:lineRule="atLeast"/>
              <w:rPr>
                <w:sz w:val="28"/>
                <w:szCs w:val="28"/>
              </w:rPr>
            </w:pPr>
            <w:r w:rsidRPr="00FD45E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  <w:p w:rsidR="009E56F7" w:rsidRPr="00FD45ED" w:rsidRDefault="009E56F7">
            <w:pPr>
              <w:pStyle w:val="a"/>
              <w:spacing w:after="0" w:line="100" w:lineRule="atLeast"/>
              <w:rPr>
                <w:sz w:val="28"/>
                <w:szCs w:val="28"/>
              </w:rPr>
            </w:pPr>
            <w:r w:rsidRPr="00FD45E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Магомедова А.М</w:t>
            </w:r>
          </w:p>
        </w:tc>
      </w:tr>
    </w:tbl>
    <w:p w:rsidR="009E56F7" w:rsidRDefault="009E56F7" w:rsidP="00FD45ED">
      <w:pPr>
        <w:pStyle w:val="a"/>
        <w:shd w:val="clear" w:color="auto" w:fill="FEFEFE"/>
        <w:spacing w:before="150" w:after="150" w:line="100" w:lineRule="atLeast"/>
        <w:ind w:right="150"/>
      </w:pPr>
      <w:r>
        <w:rPr>
          <w:rFonts w:ascii="Tahoma" w:hAnsi="Tahoma" w:cs="Tahoma"/>
          <w:b/>
          <w:bCs/>
          <w:i/>
          <w:iCs/>
          <w:color w:val="222222"/>
          <w:sz w:val="24"/>
          <w:szCs w:val="24"/>
          <w:u w:val="single"/>
          <w:lang w:eastAsia="ru-RU"/>
        </w:rPr>
        <w:t>Правила охраны жизни и здоровья детей являются обязательными для исполнения детскими дошкольными учреждениями независимо от ведомственной принадлежности.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1. В детских дошкольных учреждениях, расположенных в двухэтажных заданиях, балконы и лестницы должны иметь высокие поручни с прямыми вертикальными, часто расставленными планками.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2. Все окна должны открываться внутрь, закрепляться крючками. Нельзя устанавливать в дверях пружины и блоки.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3. Общие технические осмотры здания детского дошкольного учреждения должны проводиться 2 раза в год (весной и летом). Осматриваются все здание вообще, все конструкции, инженерное оборудование, разные виды украшения здания и все элементы внешнего благоустройства. Необходимо осуществлять систематический контроль за исправностью водопровода, канализации, газопровода, за устойчивостью и исправностью фрамуг, форточек, физкультурного оборудования, мебели. Портреты, картины, огнетушители, шкафы для игрового и строительного материала, вешалки для одежды и полотенец должны быть прикреплены к полу или стенке.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Запрещается вбивать гвозди-вешалки на уровне роста детей в помещении детского сада, дачи, на верандах.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Колышки на вешалках должны быть деревянными. Подставки для цветов в групповых помещениях должны быть устойчивыми.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4. В детских садах с печным отоплением печи должны быть вытоплены не позднее, чем за час до прихода детей.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Печные топки и радиаторы центрального отопления в групповых помещениях, умывальниках и других помещениях детского сада заграждаются деревянными экранами, которые снимаются или открываются для чистки.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5. Каждый сотрудник детского дошкольного учреждения должен знать правила пожарной безопасности, уметь пользоваться огнетушителями и знать план эвакуации детей на случай пожара. При изменении условий (выезд на дачу, переезд в другое помещение и т.д.) план эвакуации детей должен быть пересмотрен и доведен со сведения каждого сотрудника детского сада.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6. В каждом детском саду на видном месте вывешиваются адреса и номера телефонов заведующего детским садом, врачей, скорой помощи, пожарной и других аварийных служб.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7. Ночные, а также младшие группы следует располагать, по возможности, на первом этаже. Расположение этих групп на втором этаже допускается только при наличии удобных лестниц и запасных выходов. Сотрудники детского сада, особенно помощники воспитателей  групп, должны быть готовыми оказать первую помощь при неожиданном заболевании ребенка или несчастном случае.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8. Запрещается приносить в групповые помещения кипяток. Подавать пищу из кухни следует только взрослым и в то время, когда в коридорах и на лестнице нет детей. Запрещается мытье столовой и чайной посуды в присутствии детей, а также привлекать детей к раздаче горячих блюд во время дежурства в группе.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9. С целью предупреждения желудочно-кишечных заболеваний и пищевых отравлений заведующий детским садом должен каждый деть контролировать доброкачественность продуктов, выдаваемых на кухню. Обязательна каждодневная проба пищи заведующим, врачом или медицинской сестрой перед выдачей ее детям с отметкой качества в специальном журнале.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Чтобы избежать попадания костей в суп, необходимо мясные и рыбные бульоны процеживать.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Медная и железная посуда обязательно должна быть луженой. Нельзя пользоваться цинковой посудой и эмалированной с отбитой эмалью, столовой или чайной посудой с отбитыми краями.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 xml:space="preserve">Хранение и приготовление пищи должно происходить в соответствии с «Санитарными правилами и нормами устройства и содержания детских дошкольный учреждений», утвержденными Главным государственным санитарным врачом Республики Дагестан 25 июля </w:t>
      </w:r>
      <w:smartTag w:uri="urn:schemas-microsoft-com:office:smarttags" w:element="metricconverter">
        <w:smartTagPr>
          <w:attr w:name="ProductID" w:val="1995 г"/>
        </w:smartTagPr>
        <w:r>
          <w:rPr>
            <w:rFonts w:ascii="Tahoma" w:hAnsi="Tahoma" w:cs="Tahoma"/>
            <w:color w:val="222222"/>
            <w:sz w:val="24"/>
            <w:szCs w:val="24"/>
            <w:lang w:eastAsia="ru-RU"/>
          </w:rPr>
          <w:t>1995 г</w:t>
        </w:r>
      </w:smartTag>
      <w:r>
        <w:rPr>
          <w:rFonts w:ascii="Tahoma" w:hAnsi="Tahoma" w:cs="Tahoma"/>
          <w:color w:val="222222"/>
          <w:sz w:val="24"/>
          <w:szCs w:val="24"/>
          <w:lang w:eastAsia="ru-RU"/>
        </w:rPr>
        <w:t>., № 14-31-95.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10. Каждый ребенок должен иметь личную расческу, полотенце, салфетку, зубную щетку, платок, постельные вещи.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11. Лекарства, дезинфицирующие средства, спички следует содержать в закрытом шкафу в помещении, недоступном для детей. Электропровод должен быть изолированным, электроприборы -–недоступными для детей.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Иголки, булавки необходимо хранить в недоступном для детей месте. Ножницы для занятий с детьми должны быть с тупыми концами, пользоваться ими дети могут только под руководством и наблюдением воспитателя.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12. Участок детского сада должен быть огражден.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13. Ямы на участках необходимо засыпать, колодцы, ящики для мусора следует содержать закрытыми. На участке не должно быть опасных для детей предметов, неисправного игрового и спортивного оборудования (неструганых досок, гвоздей, обрывов электропровода, битого стекла, посуды). Следует систематически проверять, нет ли на участке сухостойных деревьев. Запрещаются барьеры вокруг клумб с цветами.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14. Уборные летнего типа для детей должны иметь отверстия не более 18-</w:t>
      </w:r>
      <w:smartTag w:uri="urn:schemas-microsoft-com:office:smarttags" w:element="metricconverter">
        <w:smartTagPr>
          <w:attr w:name="ProductID" w:val="20 см"/>
        </w:smartTagPr>
        <w:r>
          <w:rPr>
            <w:rFonts w:ascii="Tahoma" w:hAnsi="Tahoma" w:cs="Tahoma"/>
            <w:color w:val="222222"/>
            <w:sz w:val="24"/>
            <w:szCs w:val="24"/>
            <w:lang w:eastAsia="ru-RU"/>
          </w:rPr>
          <w:t>20 см</w:t>
        </w:r>
      </w:smartTag>
      <w:r>
        <w:rPr>
          <w:rFonts w:ascii="Tahoma" w:hAnsi="Tahoma" w:cs="Tahoma"/>
          <w:color w:val="222222"/>
          <w:sz w:val="24"/>
          <w:szCs w:val="24"/>
          <w:lang w:eastAsia="ru-RU"/>
        </w:rPr>
        <w:t xml:space="preserve"> в диаметре, а также крышки с ручками.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Уборные для взрослых должны быть закрыты, помойные ямы плотно забиты досками.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15. Дрова следует хранить в закрытых помещениях. При временном складировании дров во дворе нельзя допускать к ним детей.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16. Физкультурное оборудование на участке (башни, деревянные горки, лестницы и пр.) должно быть надежно закреплено в основании, иметь крепкие рейки и поручни.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Оборудование для занятий гимнастикой и все виды сооружений для игр детей должны соответствовать размерам и чертежам, рекомендованным нормативными документами.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17. Кровля всех зданий на участках детского сада должна своевременно очищаться от снега, ледяшей.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Дорожки, наружные лестницы (подъемы) и детские площадки на участке необходимо очищать от снега и льда и посыпать песком. Нельзя разрешать детям скользить на ногах с ледяных горок.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18. Должен быть организован тщательный надзор за тем, чтобы дети не выходили за территорию участка детского сада. В случае исчезновения ребенка с территории участка необходимо безотлагательно организовать его поиск, а также сообщить в ближайшее отделение милиции и родителям.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Внешняя дверь детского сада должна быть оборудована звонком, иметь замок на высоте, недоступной ребенку, постоянно закрываться.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19. Родители и другие лица, которые по их поручению приводят ребенка в детский сад, должны передать ребенка воспитателю или тому сотруднику детского сада, который принимает детей в этот день. Забирать ребенка из детского сада должны родители или лица, которых хорошо знает воспитатель.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Запрещается отдавать детей подросткам, которым не исполнилось 12 лет.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20. Отправляясь на экскурсию или прогулку на улицу, воспитатель должен обязательно довести это до сведения руководителя дошкольного учреждения, точно знать количество детей, которых он берет с собой. Если в детском саду по какой-нибудь причине остаются некоторые дети из группы, то они должны находиться под наблюдением определенного работника.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21. В случае прогулки группы за территорию детского учреждения совместно с воспитателем необходимо направить кого-либо из персонала. В этом случае один из взрослых идет впереди колонны, другой – сзади.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22. При переходе с детьми через улицу необходимо соблюдать осторожность и строго выполнять правила дорожного движения.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В больших городах следует избегать прогулок по улицам с насыщенным движением. Место для прогулок должно предварительно осматриваться воспитателем или заведующим.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23. Нельзя допускать прогулок детей по трамвайным или железнодорожным путям, а также игры детей вблизи путей. Если детский сад расположен на улице, по которой проходят трамваи или железнодорожные пути, вход в детский сад следует делать с противоположной стороны.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24. Экскурсии на водоем могут проводиться только после предварительного посещения места экскурсии воспитателем, выбора удобного берега и при наличии небольшой группы детей на одного взрослого (12-15 детей). Ловля сачками водных обитателей разрешена только под надзором воспитателя.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25. Купание детей разрешается только в проверенных местах. При купании группы из 15-20 детей должно быть не менее двух взрослых. Запрещается катание детей на лодках. На месте купания необходимо иметь спасательные средства, спасательные круги, жилеты, шест.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26. Обучение детей плаванию в закрытых и открытых бассейнах должен обязательно проводить специалист в присутствии медицинской сестры и воспитателя.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27. В жаркую погоду, чтобы избежать перегрева, дети должны носить головные уборы. Солнечные ванны принимаются только по назначению и под наблюдением врача.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28. Необходимо постоянно следить за температурным режимом, влажностью воздуха, естественным и искусственным освещением детских помещений.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29. Чтобы избежать заноса инфекции, запрещается передача из одного детского сада в другой во временное пользование праздничных костюмов и других атрибутов.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30. Запрещается допускать на территорию детского сада, особенно в помещение, незнакомых лиц без предъявления ими документа, который подтверждает его личность и его право на посещение детского сада.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31. В целях предупреждения случаев отравления ядовитыми растениями и грибами необходимо:</w:t>
      </w:r>
    </w:p>
    <w:p w:rsidR="009E56F7" w:rsidRDefault="009E56F7" w:rsidP="00FD45ED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следить за тем, чтобы дети без разрешения воспитателя не употребляли в пищу никаких растений;провести инструктаж всего педагогического и обслуживающего персонала детского дошкольного учреждения о ядовитых растениях, ягодах и грибах, которые растут в данной местности (области, крае) и могут вызвать при их употреблении тяжелые заболевания;</w:t>
      </w:r>
    </w:p>
    <w:p w:rsidR="009E56F7" w:rsidRDefault="009E56F7" w:rsidP="00FD45ED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не допускать воспитателей, которые не прошли инструктаж, к сопровождению детей на прогулку;сортировку собранных ягод, предназначенных для употребления в пищу детей, поручать только тем лицам, которые хорошо знают разные виды ягод;запретить употребление грибов в пищу для детей.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32. В детском саду необходимо строго соблюдать «Санитарные правила и нормы устройства и содержания детских дошкольных учреждений», утвержденные Главным государственным санитарным врачом Республики Дагестан 25 июля 1995 г., № 14-31-95.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33. Заведующий детским дошкольным учреждением несет личную ответственность за организацию работы и создание условий по охране жизни и здоровья детей.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34. Воспитатель является ответственным за организацию работы по созданию здоровых и безопасных условий при проведении воспитательно-образовательного процесса с детьми.</w:t>
      </w:r>
    </w:p>
    <w:p w:rsidR="009E56F7" w:rsidRDefault="009E56F7">
      <w:pPr>
        <w:pStyle w:val="a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35. Воспитатель детского дошкольного учреждения несет персональную ответственность за жизнь и здоровье детей во время проведения учебных занятий, режимных моментов, трудовой и игровой деятельности, а другие сотрудники (руководители физического и музыкального воспитания, ) – во время их работы с детьми.</w:t>
      </w:r>
    </w:p>
    <w:p w:rsidR="009E56F7" w:rsidRDefault="009E56F7">
      <w:pPr>
        <w:pStyle w:val="a"/>
      </w:pPr>
    </w:p>
    <w:sectPr w:rsidR="009E56F7" w:rsidSect="00FD45ED">
      <w:pgSz w:w="11906" w:h="16838"/>
      <w:pgMar w:top="1134" w:right="1134" w:bottom="1134" w:left="1134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0AD9"/>
    <w:rsid w:val="000B47EB"/>
    <w:rsid w:val="00162723"/>
    <w:rsid w:val="00345091"/>
    <w:rsid w:val="003F65F2"/>
    <w:rsid w:val="00496B8D"/>
    <w:rsid w:val="009E56F7"/>
    <w:rsid w:val="00C9364F"/>
    <w:rsid w:val="00CB0AD9"/>
    <w:rsid w:val="00FD4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64F"/>
  </w:style>
  <w:style w:type="paragraph" w:styleId="Heading1">
    <w:name w:val="heading 1"/>
    <w:basedOn w:val="a"/>
    <w:next w:val="BodyText"/>
    <w:link w:val="Heading1Char"/>
    <w:uiPriority w:val="99"/>
    <w:qFormat/>
    <w:rsid w:val="00CB0AD9"/>
    <w:pPr>
      <w:spacing w:before="28" w:after="28" w:line="100" w:lineRule="atLeast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a">
    <w:name w:val="Базовый"/>
    <w:uiPriority w:val="99"/>
    <w:rsid w:val="00CB0AD9"/>
    <w:pPr>
      <w:tabs>
        <w:tab w:val="left" w:pos="709"/>
      </w:tabs>
      <w:suppressAutoHyphens/>
      <w:spacing w:after="200" w:line="276" w:lineRule="atLeast"/>
    </w:pPr>
    <w:rPr>
      <w:rFonts w:eastAsia="SimSun"/>
      <w:lang w:eastAsia="en-US"/>
    </w:rPr>
  </w:style>
  <w:style w:type="character" w:customStyle="1" w:styleId="1">
    <w:name w:val="Заголовок 1 Знак"/>
    <w:basedOn w:val="DefaultParagraphFont"/>
    <w:uiPriority w:val="99"/>
    <w:rsid w:val="00CB0AD9"/>
    <w:rPr>
      <w:rFonts w:cs="Times New Roman"/>
    </w:rPr>
  </w:style>
  <w:style w:type="character" w:customStyle="1" w:styleId="-">
    <w:name w:val="Интернет-ссылка"/>
    <w:basedOn w:val="DefaultParagraphFont"/>
    <w:uiPriority w:val="99"/>
    <w:rsid w:val="00CB0AD9"/>
    <w:rPr>
      <w:rFonts w:cs="Times New Roman"/>
      <w:color w:val="0000FF"/>
      <w:u w:val="single"/>
      <w:lang w:val="ru-RU" w:eastAsia="ru-RU"/>
    </w:rPr>
  </w:style>
  <w:style w:type="character" w:customStyle="1" w:styleId="current">
    <w:name w:val="current"/>
    <w:basedOn w:val="DefaultParagraphFont"/>
    <w:uiPriority w:val="99"/>
    <w:rsid w:val="00CB0AD9"/>
    <w:rPr>
      <w:rFonts w:cs="Times New Roman"/>
    </w:rPr>
  </w:style>
  <w:style w:type="character" w:customStyle="1" w:styleId="a0">
    <w:name w:val="Выделение жирным"/>
    <w:basedOn w:val="DefaultParagraphFont"/>
    <w:uiPriority w:val="99"/>
    <w:rsid w:val="00CB0AD9"/>
    <w:rPr>
      <w:rFonts w:cs="Times New Roman"/>
      <w:b/>
      <w:bCs/>
    </w:rPr>
  </w:style>
  <w:style w:type="character" w:customStyle="1" w:styleId="a1">
    <w:name w:val="Текст выноски Знак"/>
    <w:basedOn w:val="DefaultParagraphFont"/>
    <w:uiPriority w:val="99"/>
    <w:rsid w:val="00CB0AD9"/>
    <w:rPr>
      <w:rFonts w:cs="Times New Roman"/>
    </w:rPr>
  </w:style>
  <w:style w:type="paragraph" w:customStyle="1" w:styleId="a2">
    <w:name w:val="Заголовок"/>
    <w:basedOn w:val="a"/>
    <w:next w:val="BodyText"/>
    <w:uiPriority w:val="99"/>
    <w:rsid w:val="00CB0AD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BodyText">
    <w:name w:val="Body Text"/>
    <w:basedOn w:val="a"/>
    <w:link w:val="BodyTextChar"/>
    <w:uiPriority w:val="99"/>
    <w:rsid w:val="00CB0A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</w:rPr>
  </w:style>
  <w:style w:type="paragraph" w:styleId="List">
    <w:name w:val="List"/>
    <w:basedOn w:val="BodyText"/>
    <w:uiPriority w:val="99"/>
    <w:rsid w:val="00CB0AD9"/>
    <w:rPr>
      <w:rFonts w:ascii="Arial" w:hAnsi="Arial" w:cs="Mangal"/>
    </w:rPr>
  </w:style>
  <w:style w:type="paragraph" w:styleId="Title">
    <w:name w:val="Title"/>
    <w:basedOn w:val="a"/>
    <w:link w:val="TitleChar"/>
    <w:uiPriority w:val="99"/>
    <w:qFormat/>
    <w:rsid w:val="00CB0AD9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Index1">
    <w:name w:val="index 1"/>
    <w:basedOn w:val="Normal"/>
    <w:next w:val="Normal"/>
    <w:autoRedefine/>
    <w:uiPriority w:val="99"/>
    <w:semiHidden/>
    <w:rsid w:val="00C9364F"/>
    <w:pPr>
      <w:ind w:left="220" w:hanging="220"/>
    </w:pPr>
  </w:style>
  <w:style w:type="paragraph" w:styleId="IndexHeading">
    <w:name w:val="index heading"/>
    <w:basedOn w:val="a"/>
    <w:uiPriority w:val="99"/>
    <w:rsid w:val="00CB0AD9"/>
    <w:pPr>
      <w:suppressLineNumbers/>
    </w:pPr>
    <w:rPr>
      <w:rFonts w:ascii="Arial" w:hAnsi="Arial" w:cs="Mangal"/>
    </w:rPr>
  </w:style>
  <w:style w:type="paragraph" w:styleId="NormalWeb">
    <w:name w:val="Normal (Web)"/>
    <w:basedOn w:val="a"/>
    <w:uiPriority w:val="99"/>
    <w:rsid w:val="00CB0AD9"/>
  </w:style>
  <w:style w:type="paragraph" w:styleId="BalloonText">
    <w:name w:val="Balloon Text"/>
    <w:basedOn w:val="a"/>
    <w:link w:val="BalloonTextChar"/>
    <w:uiPriority w:val="99"/>
    <w:rsid w:val="00CB0AD9"/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5</Pages>
  <Words>1541</Words>
  <Characters>8785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2018-02-16T07:42:00Z</cp:lastPrinted>
  <dcterms:created xsi:type="dcterms:W3CDTF">2018-01-25T19:12:00Z</dcterms:created>
  <dcterms:modified xsi:type="dcterms:W3CDTF">2018-02-16T07:44:00Z</dcterms:modified>
</cp:coreProperties>
</file>