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A5" w:rsidRDefault="00A712A5" w:rsidP="00A712A5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t>Консультация для родителей</w:t>
      </w:r>
    </w:p>
    <w:p w:rsidR="00A712A5" w:rsidRPr="00A712A5" w:rsidRDefault="00A712A5" w:rsidP="00A712A5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  <w:t>«</w:t>
      </w:r>
      <w:r w:rsidRPr="00A712A5"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  <w:t>Как развивать талант у ребенка</w:t>
      </w:r>
      <w:r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  <w:t>»</w:t>
      </w:r>
    </w:p>
    <w:p w:rsidR="00A712A5" w:rsidRPr="00A712A5" w:rsidRDefault="00A712A5" w:rsidP="00A712A5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</w:pPr>
      <w:r w:rsidRPr="00A712A5">
        <w:rPr>
          <w:rFonts w:ascii="Arial" w:eastAsia="Times New Roman" w:hAnsi="Arial" w:cs="Arial"/>
          <w:i/>
          <w:color w:val="212529"/>
          <w:kern w:val="36"/>
          <w:sz w:val="52"/>
          <w:szCs w:val="52"/>
          <w:lang w:eastAsia="ru-RU"/>
        </w:rPr>
        <w:t xml:space="preserve"> 6 советов для родителей</w:t>
      </w:r>
    </w:p>
    <w:p w:rsidR="00A712A5" w:rsidRPr="00A712A5" w:rsidRDefault="00A712A5" w:rsidP="00A712A5">
      <w:pPr>
        <w:shd w:val="clear" w:color="auto" w:fill="F9F8EF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712A5" w:rsidRDefault="00A712A5" w:rsidP="00A712A5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A712A5">
        <w:rPr>
          <w:rFonts w:ascii="Arial" w:eastAsia="Times New Roman" w:hAnsi="Arial" w:cs="Arial"/>
          <w:color w:val="212529"/>
          <w:lang w:eastAsia="ru-RU"/>
        </w:rPr>
        <w:t xml:space="preserve">Опубликовано </w:t>
      </w:r>
      <w:r>
        <w:rPr>
          <w:rFonts w:ascii="Arial" w:eastAsia="Times New Roman" w:hAnsi="Arial" w:cs="Arial"/>
          <w:color w:val="212529"/>
          <w:lang w:eastAsia="ru-RU"/>
        </w:rPr>
        <w:t xml:space="preserve">17.03.21 </w:t>
      </w:r>
      <w:proofErr w:type="spellStart"/>
      <w:r>
        <w:rPr>
          <w:rFonts w:ascii="Arial" w:eastAsia="Times New Roman" w:hAnsi="Arial" w:cs="Arial"/>
          <w:color w:val="212529"/>
          <w:lang w:eastAsia="ru-RU"/>
        </w:rPr>
        <w:t>Муз</w:t>
      </w:r>
      <w:proofErr w:type="gramStart"/>
      <w:r>
        <w:rPr>
          <w:rFonts w:ascii="Arial" w:eastAsia="Times New Roman" w:hAnsi="Arial" w:cs="Arial"/>
          <w:color w:val="212529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212529"/>
          <w:lang w:eastAsia="ru-RU"/>
        </w:rPr>
        <w:t>ук-ль</w:t>
      </w:r>
      <w:proofErr w:type="spellEnd"/>
      <w:r>
        <w:rPr>
          <w:rFonts w:ascii="Arial" w:eastAsia="Times New Roman" w:hAnsi="Arial" w:cs="Arial"/>
          <w:color w:val="212529"/>
          <w:lang w:eastAsia="ru-RU"/>
        </w:rPr>
        <w:t xml:space="preserve"> МКДОУ «</w:t>
      </w:r>
      <w:proofErr w:type="spellStart"/>
      <w:r>
        <w:rPr>
          <w:rFonts w:ascii="Arial" w:eastAsia="Times New Roman" w:hAnsi="Arial" w:cs="Arial"/>
          <w:color w:val="212529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212529"/>
          <w:lang w:eastAsia="ru-RU"/>
        </w:rPr>
        <w:t xml:space="preserve"> детский сад» </w:t>
      </w:r>
      <w:proofErr w:type="spellStart"/>
      <w:r>
        <w:rPr>
          <w:rFonts w:ascii="Arial" w:eastAsia="Times New Roman" w:hAnsi="Arial" w:cs="Arial"/>
          <w:color w:val="212529"/>
          <w:lang w:eastAsia="ru-RU"/>
        </w:rPr>
        <w:t>Кодохилова</w:t>
      </w:r>
      <w:proofErr w:type="spellEnd"/>
      <w:r>
        <w:rPr>
          <w:rFonts w:ascii="Arial" w:eastAsia="Times New Roman" w:hAnsi="Arial" w:cs="Arial"/>
          <w:color w:val="212529"/>
          <w:lang w:eastAsia="ru-RU"/>
        </w:rPr>
        <w:t xml:space="preserve"> С.Г.</w:t>
      </w:r>
    </w:p>
    <w:p w:rsidR="00A66EB5" w:rsidRPr="00A712A5" w:rsidRDefault="00A66EB5" w:rsidP="00A712A5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noProof/>
          <w:color w:val="212529"/>
          <w:lang w:eastAsia="ru-RU"/>
        </w:rPr>
        <w:drawing>
          <wp:inline distT="0" distB="0" distL="0" distR="0">
            <wp:extent cx="5940425" cy="3162300"/>
            <wp:effectExtent l="19050" t="0" r="3175" b="0"/>
            <wp:docPr id="6" name="Рисунок 5" descr="са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ки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A5" w:rsidRPr="00A712A5" w:rsidRDefault="00A712A5" w:rsidP="00A712A5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4762500" cy="3152775"/>
            <wp:effectExtent l="19050" t="0" r="0" b="0"/>
            <wp:docPr id="2" name="Рисунок 2" descr="https://nsportal.ru/sites/default/files/2019/06/01/4958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9/06/01/49581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 всегда хотят только самого лучшего для своих детей, чтобы они нашли свое призвание и были счастливы, смогли проявить себя в чем-либо.</w:t>
      </w:r>
    </w:p>
    <w:p w:rsid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мамы и папы слишком заняты и могут пропустить момент формирования у ребенка интереса к различной деятельности. Необходимо тщательно наблюдать за поведением малыша и за его реакцией на предметы и события.</w:t>
      </w:r>
    </w:p>
    <w:p w:rsidR="00A66EB5" w:rsidRDefault="00A66EB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EB5" w:rsidRDefault="00A66EB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EB5" w:rsidRPr="00A712A5" w:rsidRDefault="00A66EB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A5" w:rsidRPr="00A712A5" w:rsidRDefault="00A712A5" w:rsidP="00A712A5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12A5">
        <w:rPr>
          <w:rFonts w:ascii="Arial" w:eastAsia="Times New Roman" w:hAnsi="Arial" w:cs="Arial"/>
          <w:color w:val="000000"/>
          <w:sz w:val="24"/>
          <w:lang w:eastAsia="ru-RU"/>
        </w:rPr>
        <w:t>Развить талант у ребенка помогут простые советы: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1. Нужно поощрять ребенка, когда тот проявляет интерес к чему-либо.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Терпеливо отвечать на все его вопросы, рассказывать истории, помогать осваивать новое. Если девочка любит танцевать под музыку, запишите ее в танцевальную студию. Мальчика-драчуна, которому некуда девать свою энергию, можно отдать в спортивную секцию, специализирующуюся на каком-либо виде единоборств. Развить музыкальный слух помогут преподаватели по музыке – можно обучить ребенка игре на инструменте или вокалу.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2. Тщательно прислушивайтесь к тому, что говорит вам ребенок.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он не хочет идти на уроки рисования, а хочет заниматься балетом, то лучше пойти ему навстречу. Часто родители приписывают детям свои желания и пытаются через ребенка реализовать свои несбывшиеся мечты. Если вы будете заставлять любого человека ходить туда, куда ему не хочется, то вскоре интерес пропадет ко всему, возникнет истощаемость нервной системы и потеря увлеченности.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3. Возможно, увлечение ребенка будет дорого вам обходиться.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Футбольная или хоккейная форма, гитара, оплата самих уроков – все это бьет по карману. Попробуйте не отказывать ребенку в финансировании и закупите материалы хотя бы по минимуму. Не упрекайте ребенка дорогим хобби, детям незнакомы денежные проблемы, но вы можете застыдить его, он замкнется, перестанет вообще просить купить что-нибудь.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4. Часто бывает и так, что родители </w:t>
      </w:r>
      <w:proofErr w:type="spellStart"/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закупились</w:t>
      </w:r>
      <w:proofErr w:type="spellEnd"/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дорогим оборудованием, чтобы ребенок мог комфортно заниматься своим хобби.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 вдруг он передумывает и бросает все, так толком и не начав. Обычно это приводит в бешенство, и вы можете сорваться на ребенке. Попытайтесь избежать конфликтных ситуаций, но объясните, что впредь будете покупать вещи только тогда, когда убедитесь, что интерес ребенка неподдельный и не мимолётный.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5. Если у детей выходит все не так, как вы предполагали.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Например, вы уже видели </w:t>
      </w:r>
      <w:proofErr w:type="gramStart"/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мечтах сына с кубком в руках или дочь с медалью на шее, а у них все валится из рук. Не ругайте, а, наоборот, поощрите, дайте понять, что не все получается с первого раза и стоит 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попробовать еще раз. Старайтесь критиковать конструктивно и необидно, избегайте резких высказываний. Не ставьте в пример более успешных детей.</w:t>
      </w:r>
    </w:p>
    <w:p w:rsidR="00A712A5" w:rsidRPr="00A712A5" w:rsidRDefault="00A712A5" w:rsidP="00A712A5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6. Не впадайте в крайность.</w:t>
      </w: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спешите расхваливать своего ребенка, если он успешно показал себя, например, на выступлении. Не перехвалите и не смутите его. Не нужно приводить толпу многочисленных родственников послушать, как ваш ребенок расскажет пару строк, выученных наизусть. Позвольте ему развиваться без посторонних взглядов и обсуждений.</w:t>
      </w:r>
    </w:p>
    <w:p w:rsidR="00A712A5" w:rsidRDefault="00A712A5" w:rsidP="00A712A5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бы ни случилось, помните, это ваш ребенок, вы его поддержка и опора, именно с вас он возьмет пример своего поведения в дальнейшем, поэтому оставьте негатив и просто будьте рядом, когда вы понадобитесь.</w:t>
      </w:r>
    </w:p>
    <w:p w:rsidR="00A66EB5" w:rsidRPr="00A712A5" w:rsidRDefault="00A66EB5" w:rsidP="00A712A5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са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ки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0E" w:rsidRDefault="00196B0E"/>
    <w:sectPr w:rsidR="00196B0E" w:rsidSect="0083581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426EB"/>
    <w:multiLevelType w:val="multilevel"/>
    <w:tmpl w:val="598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2A5"/>
    <w:rsid w:val="00196B0E"/>
    <w:rsid w:val="002577BC"/>
    <w:rsid w:val="004C4803"/>
    <w:rsid w:val="00835816"/>
    <w:rsid w:val="00A66EB5"/>
    <w:rsid w:val="00A712A5"/>
    <w:rsid w:val="00CF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7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2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12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12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87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03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34150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3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5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7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80452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21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314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33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56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613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2021-03-17T10:00:00Z</dcterms:created>
  <dcterms:modified xsi:type="dcterms:W3CDTF">2021-03-17T10:10:00Z</dcterms:modified>
</cp:coreProperties>
</file>