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08D" w:rsidRPr="009C408D" w:rsidRDefault="009C408D" w:rsidP="009C4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08D" w:rsidRPr="009C408D" w:rsidRDefault="009C408D" w:rsidP="009C408D">
      <w:p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9C408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8" type="#_x0000_t75" alt="Инфолагерь" href="https://infourok.ru/lager?utm_source=infourok&amp;utm_medium=banner&amp;utm_campaign=148" target="_blank" style="width:23.75pt;height:23.75pt" o:button="t"/>
          </w:pict>
        </w:r>
      </w:hyperlink>
    </w:p>
    <w:p w:rsidR="009C408D" w:rsidRPr="009C408D" w:rsidRDefault="009C408D" w:rsidP="009C40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C40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Методическая разработка для м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узыкальных руководителей ДОУ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.</w:t>
      </w:r>
      <w:proofErr w:type="gramEnd"/>
    </w:p>
    <w:p w:rsid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9C40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МКДОУ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детский сад»</w:t>
      </w:r>
    </w:p>
    <w:p w:rsidR="009C408D" w:rsidRDefault="009C408D" w:rsidP="009C408D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Музыкальный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руководитель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:К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одохилова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Сакинат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Г.</w:t>
      </w:r>
      <w:r w:rsidRPr="009C408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2017 г.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Современная российская школа ищет новые личностно-ориентированные подходы к образованию, стремясь совместить их с образовательными стандартами, существующими предметными программами. Этот процесс, к сожалению, почти не касается музыкального образования, ведь в сегодняшнем понимании все, что связано с музыкой, на фоне важности преобразований в школьной системе, не выглядит серьезно и важно. Между тем, в образовательных системах западных стран всерьез проводят реформу музыкального воспитания в школах, поскольку новые достижения психологии и педагогики доказали важную роль музыкальных уроков не только в эстетическом, но и в интеллектуальном развитии детей. В результате таких изменений все большее внимание уделяется активным формам работы детей на музыкальных занятиях. Это значит, что тот ребенок, который практически занимался музыкой, думает, чувствует, развивается иначе, чем тот, который, о ней лишь говорил и слушал. Психолог </w:t>
      </w:r>
      <w:proofErr w:type="spell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Маслоу</w:t>
      </w:r>
      <w:proofErr w:type="spell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А. написал: «Мы должны учить детей быть творческими личностями, способными к восприятию новизны, умению импровизировать. Нам сегодня необходим человек другого качества, который чувствует себя достаточно сильным и отважным, чтобы смело входить в современную ситуацию, уметь владеть проблемой творчески. Во времена быстрых перемен, подобных </w:t>
      </w:r>
      <w:proofErr w:type="gram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нашему</w:t>
      </w:r>
      <w:proofErr w:type="gram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, дети нуждаются в гибкости и независимости мышления, вере в свои силы и идеи, мужестве пробовать и ошибаться, приспосабливать и менять, пока удовлетворительное решение не будет найдено».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Немецкий педагог и музыкант Карл </w:t>
      </w:r>
      <w:proofErr w:type="spell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Орф</w:t>
      </w:r>
      <w:proofErr w:type="spell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разработал систему комплексной музыкальной деятельности, которая строится на интеграции движения, пения и игры на специально созданных ударных музыкальных инструментах. В результате его экспериментальной музыкально-педагогической работы было создано пособие по музыкальному воспитанию “</w:t>
      </w:r>
      <w:proofErr w:type="spell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Шульверк</w:t>
      </w:r>
      <w:proofErr w:type="spell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”. Приобщение к </w:t>
      </w:r>
      <w:proofErr w:type="gram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музыке</w:t>
      </w:r>
      <w:proofErr w:type="gram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мнению </w:t>
      </w:r>
      <w:proofErr w:type="spell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К.Орфа</w:t>
      </w:r>
      <w:proofErr w:type="spell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должно основываться на активной творческой деятельности, приносящей радость и чувство удовлетворения. Большое внимание уделяется музыкально-ритмическому воспитанию. Оно осуществляется в движении, игре на элементарных музыкальных инструментах, в мелодической декламации. Значимость приобретает слово как элемент, речи и поэзии, его метрическая структура, мелодико-интонационное звучание. Это не только отдельное слово, но и рифмы, пословицы, поговорки, детские считалки, дразнилки и т.д.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Идея </w:t>
      </w:r>
      <w:proofErr w:type="spell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К.Орфа</w:t>
      </w:r>
      <w:proofErr w:type="spell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состоит в том, что в основе обучения лежит “принцип активного </w:t>
      </w:r>
      <w:proofErr w:type="spell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музицирования</w:t>
      </w:r>
      <w:proofErr w:type="spell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” и “обучение в действии”, по мнению педагога-музыканта, детям нужна своя музыка, специально предназначенная для </w:t>
      </w:r>
      <w:proofErr w:type="spell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музицирования</w:t>
      </w:r>
      <w:proofErr w:type="spell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первоначальном этапе, первоначальное музыкальное образование должно быть полно положительных эмоций и радостного ощущения игры. Комплексное обучение музыке на уроке предоставляет детям широкие возможности для творческого развития способностей. </w:t>
      </w:r>
      <w:proofErr w:type="spell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К.Орф</w:t>
      </w:r>
      <w:proofErr w:type="spell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считает, что самое главное-атмосфера урока: увлеченность детей, их внутренний комфорт, то, что позволяет говорить о желании детей проявить себя на уроке музыки в роли активного участника. </w:t>
      </w:r>
    </w:p>
    <w:p w:rsidR="009C408D" w:rsidRPr="009C408D" w:rsidRDefault="009C408D" w:rsidP="009C408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всеобщее музыкально-творческое развитие; </w:t>
      </w:r>
    </w:p>
    <w:p w:rsidR="009C408D" w:rsidRPr="009C408D" w:rsidRDefault="009C408D" w:rsidP="009C408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детское музыкальное творчество как метод активного музыкального развития и становления творческой личности; </w:t>
      </w:r>
    </w:p>
    <w:p w:rsidR="009C408D" w:rsidRPr="009C408D" w:rsidRDefault="009C408D" w:rsidP="009C408D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связь детского музыкального творчества с импровизаторскими традициями народного </w:t>
      </w:r>
      <w:proofErr w:type="spell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музицирования</w:t>
      </w:r>
      <w:proofErr w:type="spell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В нашем детском саду дети занимаются </w:t>
      </w:r>
      <w:proofErr w:type="spell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эелементарным</w:t>
      </w:r>
      <w:proofErr w:type="spell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музиц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ированием</w:t>
      </w:r>
      <w:proofErr w:type="spellEnd"/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proofErr w:type="gram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где применяются приемы и методы работы с воспитанниками, предложенными </w:t>
      </w:r>
      <w:proofErr w:type="spell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К.Орфом</w:t>
      </w:r>
      <w:proofErr w:type="spell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его последователями. Безусловно, что это направление помогает в практической реализации общей концепции музыкального воспитания Д.Б. </w:t>
      </w:r>
      <w:proofErr w:type="spell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Кабалевского</w:t>
      </w:r>
      <w:proofErr w:type="spell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а так как основное направление в технологии </w:t>
      </w:r>
      <w:proofErr w:type="spell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К.Орфа</w:t>
      </w:r>
      <w:proofErr w:type="spell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игровые модели занятий, то они наиболее приемлемы в работе музыкального руководителя ДОУ. Овладевая языком музыки, познавая средства ее выразительности на занятиях студии, и применяя их в своей исполнительской практике, дети и разумом, и чувствами вовлекаются в творение музыки. Навыки, знания и умения приобретаются в процессе разносторонней </w:t>
      </w:r>
      <w:proofErr w:type="gram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деятельности</w:t>
      </w:r>
      <w:proofErr w:type="gram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 видам которой можно отнести следующее: </w:t>
      </w:r>
    </w:p>
    <w:p w:rsidR="009C408D" w:rsidRPr="009C408D" w:rsidRDefault="009C408D" w:rsidP="009C408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пение и движение под музыку </w:t>
      </w:r>
    </w:p>
    <w:p w:rsidR="009C408D" w:rsidRPr="009C408D" w:rsidRDefault="009C408D" w:rsidP="009C408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речевая декламация и ритмические упражнения</w:t>
      </w:r>
    </w:p>
    <w:p w:rsidR="009C408D" w:rsidRPr="009C408D" w:rsidRDefault="009C408D" w:rsidP="009C408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освоение теории музыки в исполнительской практике и моделирование выразительных средств</w:t>
      </w:r>
    </w:p>
    <w:p w:rsidR="009C408D" w:rsidRPr="009C408D" w:rsidRDefault="009C408D" w:rsidP="009C408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театрализация как совокупность </w:t>
      </w:r>
      <w:proofErr w:type="gram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интонационного</w:t>
      </w:r>
      <w:proofErr w:type="gram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ритмического, двигательного в музыкальном воспитании </w:t>
      </w:r>
    </w:p>
    <w:p w:rsidR="009C408D" w:rsidRPr="009C408D" w:rsidRDefault="009C408D" w:rsidP="009C408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слушание музыки с постепенной выработкой ценностного отношения </w:t>
      </w:r>
    </w:p>
    <w:p w:rsidR="009C408D" w:rsidRPr="009C408D" w:rsidRDefault="009C408D" w:rsidP="009C408D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игра на элементарных детских музыкальных инструментах.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08D" w:rsidRPr="009C408D" w:rsidRDefault="009C408D" w:rsidP="009C408D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Упражнения для работы на занятиях</w:t>
      </w:r>
    </w:p>
    <w:p w:rsidR="009C408D" w:rsidRPr="009C408D" w:rsidRDefault="009C408D" w:rsidP="009C408D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Ритмично декламируемые прибаутки, стихи:</w:t>
      </w:r>
    </w:p>
    <w:p w:rsidR="009C408D" w:rsidRPr="009C408D" w:rsidRDefault="009C408D" w:rsidP="009C40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Играет кот на скрипке, 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На блюде пляшут рыбки, 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Танцуют чашки, блюдца, 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А лошади смеются!</w:t>
      </w:r>
      <w:r w:rsidRPr="009C408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Под горою у реки живут гномы-старики.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У них колокол висит, позолоченный звонит: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proofErr w:type="spell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Диг-диги</w:t>
      </w:r>
      <w:proofErr w:type="spell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диги-дон</w:t>
      </w:r>
      <w:proofErr w:type="spell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Посмотри, откуда звон!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Черти в озере купались, 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Черти рожками бодались, 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Черт </w:t>
      </w:r>
      <w:proofErr w:type="gram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чертенка</w:t>
      </w:r>
      <w:proofErr w:type="gram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как толкнул, 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 чертенок утонул!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Мой игрушечный петух</w:t>
      </w:r>
      <w:proofErr w:type="gram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Р</w:t>
      </w:r>
      <w:proofErr w:type="gram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азвивает утром слух!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Песню слышно далеко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- </w:t>
      </w:r>
      <w:proofErr w:type="spell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Кукареку</w:t>
      </w:r>
      <w:proofErr w:type="gram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!К</w:t>
      </w:r>
      <w:proofErr w:type="gram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о-ко-ко</w:t>
      </w:r>
      <w:proofErr w:type="spell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!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Стихи произносим ритмично, ритм четверостиший поддерживаем шумовыми инструментами. Дети подбирают инструменты, звучание которых соответствует содержанию стихотворения. </w:t>
      </w:r>
    </w:p>
    <w:p w:rsidR="009C408D" w:rsidRPr="009C408D" w:rsidRDefault="009C408D" w:rsidP="009C408D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</w:t>
      </w:r>
      <w:r w:rsidRPr="009C40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пражнение-игра «Весенние голоса»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Пригрело весеннее солнышко </w:t>
      </w:r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(дети поднимают руки вверх, как бы приветствуя солнце, каждый поет звук в своем регистре, петь не очень громко).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С пригорка побежал веселый ручеек</w:t>
      </w:r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(дети </w:t>
      </w:r>
      <w:proofErr w:type="gramStart"/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болтают языком как бы изображая</w:t>
      </w:r>
      <w:proofErr w:type="gramEnd"/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бульканье ручейка).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 краев наполнил большую глубокую лужу </w:t>
      </w:r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(все на глиссандо опускаются голосом в нижний регистр).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Перелился через край </w:t>
      </w:r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(несколько детей булькают, остальные на этом фоне делают голосом “волну” - вверх-вниз).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дальше побежал </w:t>
      </w:r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(булькаем).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Выбрались из под коры жучки </w:t>
      </w:r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</w:t>
      </w:r>
      <w:proofErr w:type="spellStart"/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жжж-жжж</w:t>
      </w:r>
      <w:proofErr w:type="spellEnd"/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в низком </w:t>
      </w:r>
      <w:proofErr w:type="gramStart"/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регистре</w:t>
      </w:r>
      <w:proofErr w:type="gramEnd"/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) 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букашки </w:t>
      </w:r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</w:t>
      </w:r>
      <w:proofErr w:type="spellStart"/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ззз-ззз</w:t>
      </w:r>
      <w:proofErr w:type="spellEnd"/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в более высоком регистре) 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расправили крылышки и полетели кто куда </w:t>
      </w:r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</w:t>
      </w:r>
      <w:proofErr w:type="spellStart"/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тр-тр-тр</w:t>
      </w:r>
      <w:proofErr w:type="spellEnd"/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шепотом на разной высоте кто как хочет).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Вдруг под кучей хвороста что-то зашуршало </w:t>
      </w:r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</w:t>
      </w:r>
      <w:proofErr w:type="spellStart"/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шур-шур</w:t>
      </w:r>
      <w:proofErr w:type="spellEnd"/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) 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вылез ежик </w:t>
      </w:r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(сопим носом, энергично втягивая и выпуская воздух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Лес наполнился веселыми весенними голосами </w:t>
      </w:r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(имитация птичьих голосов всеми одновременно)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Вот и пришла весна </w:t>
      </w:r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(каждый изображает свой “весенний звук”- дети выбирают звук сами)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Говорим детям, что в этой веселой игре они сами будут придумывать и изображать разные звуки, которые можно услышать весной. Педагог говорит текст, а дети его озвучивают. Используем шумовые инструменты, которые есть в детском саду, а также изготовленные из баночек, пластиковых бутылочек с использованием крупы, гороха и т.д.</w:t>
      </w:r>
    </w:p>
    <w:p w:rsidR="009C408D" w:rsidRPr="009C408D" w:rsidRDefault="009C408D" w:rsidP="009C408D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Развиваем воображение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доме моем тишина» </w:t>
      </w:r>
      <w:r w:rsidRPr="009C408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сл</w:t>
      </w:r>
      <w:proofErr w:type="gramStart"/>
      <w:r w:rsidRPr="009C408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.и</w:t>
      </w:r>
      <w:proofErr w:type="gramEnd"/>
      <w:r w:rsidRPr="009C408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муз. Т.Боровик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В доме моем тишина, 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В доме моем я одна, 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Только где-то </w:t>
      </w:r>
      <w:proofErr w:type="spell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шуршунчики</w:t>
      </w:r>
      <w:proofErr w:type="spell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шуршат (2 раза)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2. В доме моем тишина.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доме моем я одна, 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Только слышн</w:t>
      </w:r>
      <w:proofErr w:type="gram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о-</w:t>
      </w:r>
      <w:proofErr w:type="gram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стукунчики</w:t>
      </w:r>
      <w:proofErr w:type="spell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стучат (2 раза)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В доме моем тишина, 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В доме моем я одна, 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Только слышно - </w:t>
      </w:r>
      <w:proofErr w:type="spell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звучунчуки</w:t>
      </w:r>
      <w:proofErr w:type="spell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звучат (2раза)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4. В доме моем тишина, 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В доме моем я одна, 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Только слышно – </w:t>
      </w:r>
      <w:proofErr w:type="spell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бурчунчуки</w:t>
      </w:r>
      <w:proofErr w:type="spell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бурчат (2 раза)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 В доме моем тишина, 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В доме моем я одна, 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Только слышно – </w:t>
      </w:r>
      <w:proofErr w:type="spell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скрипунчики</w:t>
      </w:r>
      <w:proofErr w:type="spell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скрипят (2 раза)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Эту игру можно назвать «звуки дома». На стадии разучивания можно предложить детям самим поискать варианты озвучивания текста, при этом аккомпанемент должен звучать тихонечко, не нарушая общего настроения домашнего уюта и тишины. После разучивания дети придумывают, как могут выглядеть персонажи песенки </w:t>
      </w:r>
      <w:proofErr w:type="gramStart"/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–</w:t>
      </w:r>
      <w:proofErr w:type="spellStart"/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ш</w:t>
      </w:r>
      <w:proofErr w:type="gramEnd"/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уршунчик</w:t>
      </w:r>
      <w:proofErr w:type="spellEnd"/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, </w:t>
      </w:r>
      <w:proofErr w:type="spellStart"/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бурчунчик</w:t>
      </w:r>
      <w:proofErr w:type="spellEnd"/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, </w:t>
      </w:r>
      <w:proofErr w:type="spellStart"/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сопунчик</w:t>
      </w:r>
      <w:proofErr w:type="spellEnd"/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и другие. По желанию участники занятия рисуют этих героев, обычно получаются очень интересные персонажи на грани реального и фантастического, дети с удовольствием рассматривают выставку рисунков.</w:t>
      </w:r>
    </w:p>
    <w:p w:rsidR="009C408D" w:rsidRPr="009C408D" w:rsidRDefault="009C408D" w:rsidP="009C408D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Речевая диалогическая игра по песенке 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Речевая диалогическая игра для развития ритмического и интонационного слуха. Используя эту игру на занятии, постарайтесь, чтобы дети исполняли </w:t>
      </w:r>
      <w:proofErr w:type="gramStart"/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ее</w:t>
      </w:r>
      <w:proofErr w:type="gramEnd"/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сопровождая выразительной мимикой и жестами, Это помогает рождению выразительной интонации.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Придумываем, как может выглядеть эта </w:t>
      </w:r>
      <w:proofErr w:type="spellStart"/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Таря-Маря</w:t>
      </w:r>
      <w:proofErr w:type="spellEnd"/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, какой у нее характер, какое настроение. Все это передаем через яркое исполнение, а может и в рисунке.</w:t>
      </w:r>
    </w:p>
    <w:p w:rsidR="009C408D" w:rsidRPr="009C408D" w:rsidRDefault="009C408D" w:rsidP="009C408D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Осенняя картина 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зарисовку включается 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1. 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Звуковая импровизация звучащие жесты «Дождик накрапывает»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Речевая интонационная игра “</w:t>
      </w:r>
      <w:proofErr w:type="spell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Осенины</w:t>
      </w:r>
      <w:proofErr w:type="spell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”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3.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Песня об осени 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>Звучащие жесты</w:t>
      </w:r>
      <w:r w:rsidRPr="009C408D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: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«Дождик накрапывает»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(игра с использованием звучащих жестов)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Мелкий дождик моросит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Кап- кап- кап </w:t>
      </w:r>
      <w:proofErr w:type="gram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-к</w:t>
      </w:r>
      <w:proofErr w:type="gram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ап ! (удары пальчиками по парте)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 листьях сада шелестит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Кап –кап- кап- кап! (шуршим «ладошками») 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Мокнет мячик у ворот, 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Кап- кап- кап- кап! (шлепаем по коленям ладошками)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Мокнет поле, огород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proofErr w:type="spell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Кап-кап-кап-кап</w:t>
      </w:r>
      <w:proofErr w:type="spell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! </w:t>
      </w:r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(Степанов В.)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8E13A7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Дети простукивают ритм, подражая каплям дождя. Обращаем внимание детей на необходимость играть тихо и осторожно, передавая характер звуков дождя.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>Речевая интонационная игра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Работая над этим текстом, важно создать атмосферу «тихой золотой» осени. Используем «естественные» звуки – шлепки по коленям, щелчок пальцами, шуршание бумагой. Все это создает ощущение шуршащих осенних листьев.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По желанию дети дорисовывают картину осени в своих рисунках (домашнее задание) </w:t>
      </w:r>
    </w:p>
    <w:p w:rsidR="009C408D" w:rsidRPr="009C408D" w:rsidRDefault="009C408D" w:rsidP="009C408D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Картинка «Куклы»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Используются музыкальные произведения из программы О. П. </w:t>
      </w:r>
      <w:proofErr w:type="spell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Радыновой</w:t>
      </w:r>
      <w:proofErr w:type="spell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, «Музыкальные шедевры».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 зарисовку включаются</w:t>
      </w:r>
    </w:p>
    <w:p w:rsidR="009C408D" w:rsidRPr="009C408D" w:rsidRDefault="009C408D" w:rsidP="009C408D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Игра «Матрешки»;</w:t>
      </w:r>
    </w:p>
    <w:p w:rsidR="009C408D" w:rsidRPr="009C408D" w:rsidRDefault="009C408D" w:rsidP="009C408D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песенка «Неваляшки»;</w:t>
      </w:r>
    </w:p>
    <w:p w:rsidR="009C408D" w:rsidRPr="009C408D" w:rsidRDefault="009C408D" w:rsidP="009C408D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музыкально-ритмическая импровизация на музыку </w:t>
      </w:r>
      <w:proofErr w:type="spell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Лядова</w:t>
      </w:r>
      <w:proofErr w:type="spell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«Музыкальная шкатулка”.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Игра «Матрешка»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Ты, матрешка, попляши, 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- </w:t>
      </w:r>
      <w:proofErr w:type="spellStart"/>
      <w:proofErr w:type="gram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Ух-ах</w:t>
      </w:r>
      <w:proofErr w:type="spellEnd"/>
      <w:proofErr w:type="gram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! </w:t>
      </w:r>
      <w:proofErr w:type="spellStart"/>
      <w:proofErr w:type="gram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Ух-ах</w:t>
      </w:r>
      <w:proofErr w:type="spellEnd"/>
      <w:proofErr w:type="gram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!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Нам платочком помаши!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- </w:t>
      </w:r>
      <w:proofErr w:type="spellStart"/>
      <w:proofErr w:type="gram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Ух-ах</w:t>
      </w:r>
      <w:proofErr w:type="spellEnd"/>
      <w:proofErr w:type="gram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! </w:t>
      </w:r>
      <w:proofErr w:type="spellStart"/>
      <w:proofErr w:type="gram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Ух-ах</w:t>
      </w:r>
      <w:proofErr w:type="spellEnd"/>
      <w:proofErr w:type="gram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!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Мы похлопаем в ладошки.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- </w:t>
      </w:r>
      <w:proofErr w:type="spellStart"/>
      <w:proofErr w:type="gram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Ух-ах</w:t>
      </w:r>
      <w:proofErr w:type="spellEnd"/>
      <w:proofErr w:type="gram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! </w:t>
      </w:r>
      <w:proofErr w:type="spellStart"/>
      <w:proofErr w:type="gram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Ух-ах</w:t>
      </w:r>
      <w:proofErr w:type="spellEnd"/>
      <w:proofErr w:type="gram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!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 попрыгаем немножко.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- </w:t>
      </w:r>
      <w:proofErr w:type="spellStart"/>
      <w:proofErr w:type="gram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Ух-ах</w:t>
      </w:r>
      <w:proofErr w:type="spellEnd"/>
      <w:proofErr w:type="gram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! </w:t>
      </w:r>
      <w:proofErr w:type="spellStart"/>
      <w:proofErr w:type="gram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Ух-ах</w:t>
      </w:r>
      <w:proofErr w:type="spellEnd"/>
      <w:proofErr w:type="gram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!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На слова «</w:t>
      </w:r>
      <w:proofErr w:type="spellStart"/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ух-ах</w:t>
      </w:r>
      <w:proofErr w:type="spellEnd"/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» добавляем звучание шумовых детских инструментов, инструменты дети выбирают сами </w:t>
      </w:r>
      <w:proofErr w:type="gramStart"/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из</w:t>
      </w:r>
      <w:proofErr w:type="gramEnd"/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имеющихся. 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Можно ввести понятия высокие – низкие звуки: “ух” - звук высокий, “ах” - низкий.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Песня «Неваляшки»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После разучивания песни выбираем подходящие по тембру шумовые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инструменты. Как правило, дети выбирают треугольники, бубенцы, 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металлофоны. Ребята предлагают добавить в исполнение песни движения кукол, появляется музыкально-ритмическая импровизация. В результате совместного творчества рождается зарисовка «Куклы». Кроме того, в разных видах деятельности в момент создания зарисовки, дошкольники сталкиваются с понятиями ритм, тембр, регистр и другими теоретическими понятиями. </w:t>
      </w:r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lastRenderedPageBreak/>
        <w:t>Часто на таком занятии ребята с удовольствием рассказывают о своих любимых игрушках, что придает занятию теплую эмоциональную окраску.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занятиях применяем </w:t>
      </w:r>
      <w:r w:rsidRPr="009C408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прием имитации игры</w:t>
      </w:r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на музыкальных инструментах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этой деятельности используются также имеющиеся в детском саду детские инструменты. Хрестоматийным примером такого вида работы можно назвать песню «Веселый музыкант». 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Эту линию удачно продолжает </w:t>
      </w:r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песня-игра «Оркестр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».</w:t>
      </w:r>
    </w:p>
    <w:p w:rsidR="009C408D" w:rsidRPr="009C408D" w:rsidRDefault="009C408D" w:rsidP="009C408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Группа делится на подгруппы, каждая подгруппа исполняет партию того или иного инструмента, которые упоминаются в песне </w:t>
      </w:r>
      <w:r w:rsidRPr="009C408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(скрипка, флейта, труба, бубны, барабаны)</w:t>
      </w:r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разучивают свои партии. Затем подгруппы располагаются полукругом как музыканты в оркестре. Руководит оркестром дирижер. Сначала по знаку дирижера поют все общее начало. Затем поет первая подгруппа, подражая игре на скрипке. Вновь общее начало. Во втором проведении куплета вступают скрипачи и вместе с ними вступают флейтисты. С каждым куплетом играют все больше инструментов. Звучит оркестр. Игра интересна, когда каждая подгруппа, дойдя до своего инструмента, далее продолжает играть только на своем инструменте. В последнем проведении припева звучит уже весь оркестр под руководством дирижера. Если есть возможность добавить настоящие шумовые инструменты, то это украсит звучание оркестра</w:t>
      </w:r>
      <w:proofErr w:type="gram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..</w:t>
      </w:r>
      <w:proofErr w:type="gramEnd"/>
    </w:p>
    <w:p w:rsidR="009C408D" w:rsidRPr="009C408D" w:rsidRDefault="008E13A7" w:rsidP="008E13A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9C408D" w:rsidRPr="009C40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Литература</w:t>
      </w:r>
    </w:p>
    <w:p w:rsidR="009C408D" w:rsidRPr="008E13A7" w:rsidRDefault="009C408D" w:rsidP="008E13A7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ДмитриеваЛ.Т</w:t>
      </w:r>
      <w:proofErr w:type="spell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proofErr w:type="spell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Черноиваненко</w:t>
      </w:r>
      <w:proofErr w:type="spell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Н.М / Л.Т. Дмитриева, Н.М. </w:t>
      </w:r>
      <w:proofErr w:type="spellStart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Черноиваненко</w:t>
      </w:r>
      <w:proofErr w:type="spellEnd"/>
      <w:r w:rsidRPr="009C40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“Методика музыкального воспитания” М. “Академия”</w:t>
      </w:r>
      <w:r w:rsidRPr="008E13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196B0E" w:rsidRDefault="00196B0E"/>
    <w:sectPr w:rsidR="00196B0E" w:rsidSect="0019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6ADF"/>
    <w:multiLevelType w:val="multilevel"/>
    <w:tmpl w:val="7F8A4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244639"/>
    <w:multiLevelType w:val="multilevel"/>
    <w:tmpl w:val="6D664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AB3AE9"/>
    <w:multiLevelType w:val="multilevel"/>
    <w:tmpl w:val="5F0E0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2405C6"/>
    <w:multiLevelType w:val="multilevel"/>
    <w:tmpl w:val="3E2EF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053374"/>
    <w:multiLevelType w:val="multilevel"/>
    <w:tmpl w:val="5E42A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0718D5"/>
    <w:multiLevelType w:val="multilevel"/>
    <w:tmpl w:val="816A5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7C0E3F"/>
    <w:multiLevelType w:val="multilevel"/>
    <w:tmpl w:val="70AA8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BC19F4"/>
    <w:multiLevelType w:val="multilevel"/>
    <w:tmpl w:val="B7129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575E43"/>
    <w:multiLevelType w:val="multilevel"/>
    <w:tmpl w:val="FE64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91334A"/>
    <w:multiLevelType w:val="multilevel"/>
    <w:tmpl w:val="C7DA8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E83E63"/>
    <w:multiLevelType w:val="multilevel"/>
    <w:tmpl w:val="46AC9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4"/>
  </w:num>
  <w:num w:numId="5">
    <w:abstractNumId w:val="10"/>
  </w:num>
  <w:num w:numId="6">
    <w:abstractNumId w:val="0"/>
  </w:num>
  <w:num w:numId="7">
    <w:abstractNumId w:val="7"/>
  </w:num>
  <w:num w:numId="8">
    <w:abstractNumId w:val="9"/>
  </w:num>
  <w:num w:numId="9">
    <w:abstractNumId w:val="1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C408D"/>
    <w:rsid w:val="000271EE"/>
    <w:rsid w:val="00196B0E"/>
    <w:rsid w:val="008E13A7"/>
    <w:rsid w:val="009C4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9C40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40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C408D"/>
    <w:rPr>
      <w:color w:val="0000FF"/>
      <w:u w:val="single"/>
    </w:rPr>
  </w:style>
  <w:style w:type="character" w:customStyle="1" w:styleId="mobile-menutext">
    <w:name w:val="mobile-menu__text"/>
    <w:basedOn w:val="a0"/>
    <w:rsid w:val="009C408D"/>
  </w:style>
  <w:style w:type="character" w:styleId="a4">
    <w:name w:val="Strong"/>
    <w:basedOn w:val="a0"/>
    <w:uiPriority w:val="22"/>
    <w:qFormat/>
    <w:rsid w:val="009C408D"/>
    <w:rPr>
      <w:b/>
      <w:bCs/>
    </w:rPr>
  </w:style>
  <w:style w:type="paragraph" w:customStyle="1" w:styleId="bnr-recommend-coursestext">
    <w:name w:val="bnr-recommend-courses__text"/>
    <w:basedOn w:val="a"/>
    <w:rsid w:val="009C408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23"/>
      <w:szCs w:val="23"/>
      <w:lang w:eastAsia="ru-RU"/>
    </w:rPr>
  </w:style>
  <w:style w:type="character" w:customStyle="1" w:styleId="dg-loginheader--order">
    <w:name w:val="dg-login__header--order"/>
    <w:basedOn w:val="a0"/>
    <w:rsid w:val="009C408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C408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C408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C408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C408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atitem">
    <w:name w:val="bat__item"/>
    <w:basedOn w:val="a0"/>
    <w:rsid w:val="009C408D"/>
  </w:style>
  <w:style w:type="character" w:customStyle="1" w:styleId="battext">
    <w:name w:val="bat__text"/>
    <w:basedOn w:val="a0"/>
    <w:rsid w:val="009C408D"/>
  </w:style>
  <w:style w:type="character" w:customStyle="1" w:styleId="batseparator">
    <w:name w:val="bat__separator"/>
    <w:basedOn w:val="a0"/>
    <w:rsid w:val="009C408D"/>
  </w:style>
  <w:style w:type="character" w:customStyle="1" w:styleId="batposition">
    <w:name w:val="bat__position"/>
    <w:basedOn w:val="a0"/>
    <w:rsid w:val="009C408D"/>
  </w:style>
  <w:style w:type="character" w:customStyle="1" w:styleId="banner-checkwarning1">
    <w:name w:val="banner-check__warning1"/>
    <w:basedOn w:val="a0"/>
    <w:rsid w:val="009C408D"/>
    <w:rPr>
      <w:b/>
      <w:bCs/>
      <w:color w:val="FFFFFF"/>
      <w:shd w:val="clear" w:color="auto" w:fill="24106F"/>
    </w:rPr>
  </w:style>
  <w:style w:type="character" w:customStyle="1" w:styleId="banner-checktitle1">
    <w:name w:val="banner-check__title1"/>
    <w:basedOn w:val="a0"/>
    <w:rsid w:val="009C408D"/>
    <w:rPr>
      <w:b/>
      <w:bCs/>
      <w:vanish w:val="0"/>
      <w:webHidden w:val="0"/>
      <w:color w:val="24106F"/>
      <w:specVanish w:val="0"/>
    </w:rPr>
  </w:style>
  <w:style w:type="character" w:customStyle="1" w:styleId="ukl-dwnloadadvertising">
    <w:name w:val="ukl-dwnload__advertising"/>
    <w:basedOn w:val="a0"/>
    <w:rsid w:val="009C408D"/>
  </w:style>
  <w:style w:type="paragraph" w:styleId="a5">
    <w:name w:val="Normal (Web)"/>
    <w:basedOn w:val="a"/>
    <w:uiPriority w:val="99"/>
    <w:semiHidden/>
    <w:unhideWhenUsed/>
    <w:rsid w:val="009C4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-pointtitle">
    <w:name w:val="high-point__title"/>
    <w:basedOn w:val="a"/>
    <w:rsid w:val="009C408D"/>
    <w:pPr>
      <w:spacing w:before="100" w:beforeAutospacing="1" w:after="100" w:afterAutospacing="1" w:line="521" w:lineRule="atLeast"/>
    </w:pPr>
    <w:rPr>
      <w:rFonts w:ascii="Times New Roman" w:eastAsia="Times New Roman" w:hAnsi="Times New Roman" w:cs="Times New Roman"/>
      <w:b/>
      <w:bCs/>
      <w:color w:val="FFFFFF"/>
      <w:sz w:val="38"/>
      <w:szCs w:val="38"/>
      <w:lang w:eastAsia="ru-RU"/>
    </w:rPr>
  </w:style>
  <w:style w:type="paragraph" w:customStyle="1" w:styleId="high-pointreception">
    <w:name w:val="high-point__reception"/>
    <w:basedOn w:val="a"/>
    <w:rsid w:val="009C408D"/>
    <w:pPr>
      <w:spacing w:before="230" w:after="153" w:line="368" w:lineRule="atLeast"/>
      <w:jc w:val="center"/>
    </w:pPr>
    <w:rPr>
      <w:rFonts w:ascii="Times New Roman" w:eastAsia="Times New Roman" w:hAnsi="Times New Roman" w:cs="Times New Roman"/>
      <w:b/>
      <w:bCs/>
      <w:color w:val="FFFFFF"/>
      <w:sz w:val="29"/>
      <w:szCs w:val="29"/>
      <w:lang w:eastAsia="ru-RU"/>
    </w:rPr>
  </w:style>
  <w:style w:type="character" w:customStyle="1" w:styleId="high-pointbtn1">
    <w:name w:val="high-point__btn1"/>
    <w:basedOn w:val="a0"/>
    <w:rsid w:val="009C408D"/>
    <w:rPr>
      <w:b/>
      <w:bCs/>
      <w:vanish w:val="0"/>
      <w:webHidden w:val="0"/>
      <w:color w:val="FFFFFF"/>
      <w:sz w:val="37"/>
      <w:szCs w:val="37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1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5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10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6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277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50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25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0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47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44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13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51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544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385566">
                                      <w:marLeft w:val="0"/>
                                      <w:marRight w:val="0"/>
                                      <w:marTop w:val="0"/>
                                      <w:marBottom w:val="18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9008974">
                                      <w:marLeft w:val="-153"/>
                                      <w:marRight w:val="-153"/>
                                      <w:marTop w:val="0"/>
                                      <w:marBottom w:val="15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73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9112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737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186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289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274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26987">
                                          <w:marLeft w:val="0"/>
                                          <w:marRight w:val="0"/>
                                          <w:marTop w:val="0"/>
                                          <w:marBottom w:val="15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305152">
                                          <w:marLeft w:val="0"/>
                                          <w:marRight w:val="0"/>
                                          <w:marTop w:val="0"/>
                                          <w:marBottom w:val="15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249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52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37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040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237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9004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811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4327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1" w:color="EEEEEE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181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7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81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3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829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74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96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0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719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265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0153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931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43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921050">
                                  <w:marLeft w:val="38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263169">
                                  <w:marLeft w:val="0"/>
                                  <w:marRight w:val="38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29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DCBE68"/>
                                        <w:left w:val="single" w:sz="18" w:space="13" w:color="DCBE68"/>
                                        <w:bottom w:val="single" w:sz="18" w:space="0" w:color="DCBE68"/>
                                        <w:right w:val="single" w:sz="18" w:space="13" w:color="DCBE68"/>
                                      </w:divBdr>
                                    </w:div>
                                    <w:div w:id="913903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DCBE68"/>
                                        <w:left w:val="single" w:sz="18" w:space="13" w:color="DCBE68"/>
                                        <w:bottom w:val="single" w:sz="18" w:space="0" w:color="DCBE68"/>
                                        <w:right w:val="single" w:sz="18" w:space="13" w:color="DCBE68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450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4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757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58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429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729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921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02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823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258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589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lager?utm_source=infourok&amp;utm_medium=banner&amp;utm_campaign=14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1744</Words>
  <Characters>9943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2002-01-01T00:07:00Z</cp:lastPrinted>
  <dcterms:created xsi:type="dcterms:W3CDTF">2001-12-31T23:53:00Z</dcterms:created>
  <dcterms:modified xsi:type="dcterms:W3CDTF">2002-01-01T00:09:00Z</dcterms:modified>
</cp:coreProperties>
</file>